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940" w:rsidRPr="00AC6940" w:rsidRDefault="009867EA" w:rsidP="0005162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66A29" w:rsidRPr="00AC6940">
        <w:rPr>
          <w:rFonts w:ascii="Simplified Arabic" w:hAnsi="Simplified Arabic" w:cs="Simplified Arabic"/>
          <w:sz w:val="32"/>
          <w:szCs w:val="32"/>
          <w:rtl/>
          <w:lang w:bidi="ar-DZ"/>
        </w:rPr>
        <w:t>م</w:t>
      </w:r>
      <w:r>
        <w:rPr>
          <w:rFonts w:ascii="Simplified Arabic" w:hAnsi="Simplified Arabic" w:cs="Simplified Arabic" w:hint="cs"/>
          <w:sz w:val="32"/>
          <w:szCs w:val="32"/>
          <w:rtl/>
          <w:lang w:bidi="ar-DZ"/>
        </w:rPr>
        <w:t>ــ</w:t>
      </w:r>
      <w:r w:rsidR="00A66A29" w:rsidRPr="00AC6940">
        <w:rPr>
          <w:rFonts w:ascii="Simplified Arabic" w:hAnsi="Simplified Arabic" w:cs="Simplified Arabic"/>
          <w:sz w:val="32"/>
          <w:szCs w:val="32"/>
          <w:rtl/>
          <w:lang w:bidi="ar-DZ"/>
        </w:rPr>
        <w:t>ن خ</w:t>
      </w:r>
      <w:r>
        <w:rPr>
          <w:rFonts w:ascii="Simplified Arabic" w:hAnsi="Simplified Arabic" w:cs="Simplified Arabic" w:hint="cs"/>
          <w:sz w:val="32"/>
          <w:szCs w:val="32"/>
          <w:rtl/>
          <w:lang w:bidi="ar-DZ"/>
        </w:rPr>
        <w:t>ــ</w:t>
      </w:r>
      <w:r w:rsidR="00A66A29" w:rsidRPr="00AC6940">
        <w:rPr>
          <w:rFonts w:ascii="Simplified Arabic" w:hAnsi="Simplified Arabic" w:cs="Simplified Arabic"/>
          <w:sz w:val="32"/>
          <w:szCs w:val="32"/>
          <w:rtl/>
          <w:lang w:bidi="ar-DZ"/>
        </w:rPr>
        <w:t xml:space="preserve">لال </w:t>
      </w:r>
      <w:r>
        <w:rPr>
          <w:rFonts w:ascii="Simplified Arabic" w:hAnsi="Simplified Arabic" w:cs="Simplified Arabic" w:hint="cs"/>
          <w:sz w:val="32"/>
          <w:szCs w:val="32"/>
          <w:rtl/>
          <w:lang w:bidi="ar-DZ"/>
        </w:rPr>
        <w:t>بحثي</w:t>
      </w:r>
      <w:r w:rsidR="00A66A29" w:rsidRPr="00AC6940">
        <w:rPr>
          <w:rFonts w:ascii="Simplified Arabic" w:hAnsi="Simplified Arabic" w:cs="Simplified Arabic"/>
          <w:sz w:val="32"/>
          <w:szCs w:val="32"/>
          <w:rtl/>
          <w:lang w:bidi="ar-DZ"/>
        </w:rPr>
        <w:t xml:space="preserve"> لموضوع </w:t>
      </w:r>
      <w:r w:rsidR="00AC6940">
        <w:rPr>
          <w:rFonts w:ascii="Simplified Arabic" w:hAnsi="Simplified Arabic" w:cs="Simplified Arabic" w:hint="cs"/>
          <w:sz w:val="32"/>
          <w:szCs w:val="32"/>
          <w:rtl/>
          <w:lang w:bidi="ar-DZ"/>
        </w:rPr>
        <w:t>حق الطفل في النسب</w:t>
      </w:r>
      <w:r w:rsidR="00A66A29" w:rsidRPr="00AC6940">
        <w:rPr>
          <w:rFonts w:ascii="Simplified Arabic" w:hAnsi="Simplified Arabic" w:cs="Simplified Arabic"/>
          <w:sz w:val="32"/>
          <w:szCs w:val="32"/>
          <w:rtl/>
          <w:lang w:bidi="ar-DZ"/>
        </w:rPr>
        <w:t xml:space="preserve"> </w:t>
      </w:r>
      <w:r w:rsidR="00A00978">
        <w:rPr>
          <w:rFonts w:ascii="Simplified Arabic" w:hAnsi="Simplified Arabic" w:cs="Simplified Arabic" w:hint="cs"/>
          <w:sz w:val="32"/>
          <w:szCs w:val="32"/>
          <w:rtl/>
          <w:lang w:bidi="ar-DZ"/>
        </w:rPr>
        <w:t xml:space="preserve">وفقا لتشريع الجزائري </w:t>
      </w:r>
      <w:r w:rsidR="00A66A29" w:rsidRPr="00AC6940">
        <w:rPr>
          <w:rFonts w:ascii="Simplified Arabic" w:hAnsi="Simplified Arabic" w:cs="Simplified Arabic"/>
          <w:sz w:val="32"/>
          <w:szCs w:val="32"/>
          <w:rtl/>
          <w:lang w:bidi="ar-DZ"/>
        </w:rPr>
        <w:t xml:space="preserve">ومن خلال </w:t>
      </w:r>
      <w:r w:rsidR="00B07487" w:rsidRPr="00AC6940">
        <w:rPr>
          <w:rFonts w:ascii="Simplified Arabic" w:hAnsi="Simplified Arabic" w:cs="Simplified Arabic"/>
          <w:sz w:val="32"/>
          <w:szCs w:val="32"/>
          <w:rtl/>
          <w:lang w:bidi="ar-DZ"/>
        </w:rPr>
        <w:t>طرح</w:t>
      </w:r>
      <w:r w:rsidR="00A66A29" w:rsidRPr="00AC6940">
        <w:rPr>
          <w:rFonts w:ascii="Simplified Arabic" w:hAnsi="Simplified Arabic" w:cs="Simplified Arabic"/>
          <w:sz w:val="32"/>
          <w:szCs w:val="32"/>
          <w:rtl/>
          <w:lang w:bidi="ar-DZ"/>
        </w:rPr>
        <w:t xml:space="preserve"> الطرق المخولة لإثبات النسب في الفقه الإسلامي والقانون الجزائري والمتكون</w:t>
      </w:r>
      <w:r w:rsidR="00B07487" w:rsidRPr="00AC6940">
        <w:rPr>
          <w:rFonts w:ascii="Simplified Arabic" w:hAnsi="Simplified Arabic" w:cs="Simplified Arabic"/>
          <w:sz w:val="32"/>
          <w:szCs w:val="32"/>
          <w:rtl/>
          <w:lang w:bidi="ar-DZ"/>
        </w:rPr>
        <w:t>ة</w:t>
      </w:r>
      <w:r w:rsidR="00A66A29" w:rsidRPr="00AC6940">
        <w:rPr>
          <w:rFonts w:ascii="Simplified Arabic" w:hAnsi="Simplified Arabic" w:cs="Simplified Arabic"/>
          <w:sz w:val="32"/>
          <w:szCs w:val="32"/>
          <w:rtl/>
          <w:lang w:bidi="ar-DZ"/>
        </w:rPr>
        <w:t xml:space="preserve"> في الإقرار والبينة وإثباتهما للنسب في الزواج الصحيح والزواج الفاسد وبنكاح الشبهة</w:t>
      </w:r>
      <w:r w:rsidR="00AC6940">
        <w:rPr>
          <w:rFonts w:ascii="Simplified Arabic" w:hAnsi="Simplified Arabic" w:cs="Simplified Arabic" w:hint="cs"/>
          <w:sz w:val="32"/>
          <w:szCs w:val="32"/>
          <w:rtl/>
          <w:lang w:bidi="ar-DZ"/>
        </w:rPr>
        <w:t xml:space="preserve"> </w:t>
      </w:r>
      <w:r w:rsidR="00A66A29" w:rsidRPr="00AC6940">
        <w:rPr>
          <w:rFonts w:ascii="Simplified Arabic" w:hAnsi="Simplified Arabic" w:cs="Simplified Arabic"/>
          <w:sz w:val="32"/>
          <w:szCs w:val="32"/>
          <w:rtl/>
          <w:lang w:bidi="ar-DZ"/>
        </w:rPr>
        <w:t>،</w:t>
      </w:r>
      <w:r w:rsidR="00AC6940">
        <w:rPr>
          <w:rFonts w:ascii="Simplified Arabic" w:hAnsi="Simplified Arabic" w:cs="Simplified Arabic" w:hint="cs"/>
          <w:sz w:val="32"/>
          <w:szCs w:val="32"/>
          <w:rtl/>
          <w:lang w:bidi="ar-DZ"/>
        </w:rPr>
        <w:t xml:space="preserve"> </w:t>
      </w:r>
      <w:r w:rsidR="00B07487" w:rsidRPr="00AC6940">
        <w:rPr>
          <w:rFonts w:ascii="Simplified Arabic" w:hAnsi="Simplified Arabic" w:cs="Simplified Arabic"/>
          <w:sz w:val="32"/>
          <w:szCs w:val="32"/>
          <w:rtl/>
          <w:lang w:bidi="ar-DZ"/>
        </w:rPr>
        <w:t>وكذا الطرق العلمية الحديثة ،</w:t>
      </w:r>
      <w:r w:rsidR="00A66A29" w:rsidRPr="00AC6940">
        <w:rPr>
          <w:rFonts w:ascii="Simplified Arabic" w:hAnsi="Simplified Arabic" w:cs="Simplified Arabic"/>
          <w:sz w:val="32"/>
          <w:szCs w:val="32"/>
          <w:rtl/>
          <w:lang w:bidi="ar-DZ"/>
        </w:rPr>
        <w:t xml:space="preserve"> </w:t>
      </w:r>
      <w:r w:rsidR="00B07487" w:rsidRPr="00AC6940">
        <w:rPr>
          <w:rFonts w:ascii="Simplified Arabic" w:hAnsi="Simplified Arabic" w:cs="Simplified Arabic"/>
          <w:sz w:val="32"/>
          <w:szCs w:val="32"/>
          <w:rtl/>
          <w:lang w:bidi="ar-DZ"/>
        </w:rPr>
        <w:t>ي</w:t>
      </w:r>
      <w:r w:rsidR="00A66A29" w:rsidRPr="00AC6940">
        <w:rPr>
          <w:rFonts w:ascii="Simplified Arabic" w:hAnsi="Simplified Arabic" w:cs="Simplified Arabic"/>
          <w:sz w:val="32"/>
          <w:szCs w:val="32"/>
          <w:rtl/>
          <w:lang w:bidi="ar-DZ"/>
        </w:rPr>
        <w:t xml:space="preserve">تضح لنا </w:t>
      </w:r>
      <w:r w:rsidR="00B07487" w:rsidRPr="00AC6940">
        <w:rPr>
          <w:rFonts w:ascii="Simplified Arabic" w:hAnsi="Simplified Arabic" w:cs="Simplified Arabic"/>
          <w:sz w:val="32"/>
          <w:szCs w:val="32"/>
          <w:rtl/>
          <w:lang w:bidi="ar-DZ"/>
        </w:rPr>
        <w:t>أن</w:t>
      </w:r>
      <w:r w:rsidR="00A66A29" w:rsidRPr="00AC6940">
        <w:rPr>
          <w:rFonts w:ascii="Simplified Arabic" w:hAnsi="Simplified Arabic" w:cs="Simplified Arabic"/>
          <w:sz w:val="32"/>
          <w:szCs w:val="32"/>
          <w:rtl/>
          <w:lang w:bidi="ar-DZ"/>
        </w:rPr>
        <w:t xml:space="preserve"> للموضوع أهمية كبيرة للأولاد وفيه حفاظ لكرامتهم </w:t>
      </w:r>
      <w:r w:rsidR="00AC6940" w:rsidRPr="00AC6940">
        <w:rPr>
          <w:rFonts w:ascii="Simplified Arabic" w:hAnsi="Simplified Arabic" w:cs="Simplified Arabic"/>
          <w:sz w:val="32"/>
          <w:szCs w:val="32"/>
          <w:rtl/>
          <w:lang w:bidi="ar-DZ"/>
        </w:rPr>
        <w:t xml:space="preserve">، </w:t>
      </w:r>
      <w:r w:rsidR="00A66A29" w:rsidRPr="00AC6940">
        <w:rPr>
          <w:rFonts w:ascii="Simplified Arabic" w:hAnsi="Simplified Arabic" w:cs="Simplified Arabic"/>
          <w:sz w:val="32"/>
          <w:szCs w:val="32"/>
          <w:rtl/>
          <w:lang w:bidi="ar-DZ"/>
        </w:rPr>
        <w:t>وقد اعتنى المشرع الجزائري بهذا الموضوع وأعطاه الأهمية والعناية التي أعطاها له الفقه الإسلامي</w:t>
      </w:r>
      <w:r w:rsidR="00AC6940" w:rsidRPr="00AC6940">
        <w:rPr>
          <w:rFonts w:ascii="Simplified Arabic" w:hAnsi="Simplified Arabic" w:cs="Simplified Arabic"/>
          <w:sz w:val="32"/>
          <w:szCs w:val="32"/>
          <w:rtl/>
          <w:lang w:bidi="ar-DZ"/>
        </w:rPr>
        <w:t xml:space="preserve"> .</w:t>
      </w:r>
    </w:p>
    <w:p w:rsidR="00AC6940" w:rsidRPr="00AC6940" w:rsidRDefault="009867EA" w:rsidP="0005162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C6940" w:rsidRPr="00AC6940">
        <w:rPr>
          <w:rFonts w:ascii="Simplified Arabic" w:hAnsi="Simplified Arabic" w:cs="Simplified Arabic"/>
          <w:sz w:val="32"/>
          <w:szCs w:val="32"/>
          <w:rtl/>
          <w:lang w:bidi="ar-DZ"/>
        </w:rPr>
        <w:t>وم</w:t>
      </w:r>
      <w:r>
        <w:rPr>
          <w:rFonts w:ascii="Simplified Arabic" w:hAnsi="Simplified Arabic" w:cs="Simplified Arabic" w:hint="cs"/>
          <w:sz w:val="32"/>
          <w:szCs w:val="32"/>
          <w:rtl/>
          <w:lang w:bidi="ar-DZ"/>
        </w:rPr>
        <w:t>ــ</w:t>
      </w:r>
      <w:r w:rsidR="00AC6940" w:rsidRPr="00AC6940">
        <w:rPr>
          <w:rFonts w:ascii="Simplified Arabic" w:hAnsi="Simplified Arabic" w:cs="Simplified Arabic"/>
          <w:sz w:val="32"/>
          <w:szCs w:val="32"/>
          <w:rtl/>
          <w:lang w:bidi="ar-DZ"/>
        </w:rPr>
        <w:t>ا ن</w:t>
      </w:r>
      <w:r>
        <w:rPr>
          <w:rFonts w:ascii="Simplified Arabic" w:hAnsi="Simplified Arabic" w:cs="Simplified Arabic" w:hint="cs"/>
          <w:sz w:val="32"/>
          <w:szCs w:val="32"/>
          <w:rtl/>
          <w:lang w:bidi="ar-DZ"/>
        </w:rPr>
        <w:t>ـ</w:t>
      </w:r>
      <w:r w:rsidR="00AC6940" w:rsidRPr="00AC6940">
        <w:rPr>
          <w:rFonts w:ascii="Simplified Arabic" w:hAnsi="Simplified Arabic" w:cs="Simplified Arabic"/>
          <w:sz w:val="32"/>
          <w:szCs w:val="32"/>
          <w:rtl/>
          <w:lang w:bidi="ar-DZ"/>
        </w:rPr>
        <w:t>لاح</w:t>
      </w:r>
      <w:r>
        <w:rPr>
          <w:rFonts w:ascii="Simplified Arabic" w:hAnsi="Simplified Arabic" w:cs="Simplified Arabic" w:hint="cs"/>
          <w:sz w:val="32"/>
          <w:szCs w:val="32"/>
          <w:rtl/>
          <w:lang w:bidi="ar-DZ"/>
        </w:rPr>
        <w:t>ـ</w:t>
      </w:r>
      <w:r w:rsidR="00AC6940" w:rsidRPr="00AC6940">
        <w:rPr>
          <w:rFonts w:ascii="Simplified Arabic" w:hAnsi="Simplified Arabic" w:cs="Simplified Arabic"/>
          <w:sz w:val="32"/>
          <w:szCs w:val="32"/>
          <w:rtl/>
          <w:lang w:bidi="ar-DZ"/>
        </w:rPr>
        <w:t>ظ</w:t>
      </w:r>
      <w:r>
        <w:rPr>
          <w:rFonts w:ascii="Simplified Arabic" w:hAnsi="Simplified Arabic" w:cs="Simplified Arabic" w:hint="cs"/>
          <w:sz w:val="32"/>
          <w:szCs w:val="32"/>
          <w:rtl/>
          <w:lang w:bidi="ar-DZ"/>
        </w:rPr>
        <w:t>ـ</w:t>
      </w:r>
      <w:r w:rsidR="00AC6940" w:rsidRPr="00AC6940">
        <w:rPr>
          <w:rFonts w:ascii="Simplified Arabic" w:hAnsi="Simplified Arabic" w:cs="Simplified Arabic"/>
          <w:sz w:val="32"/>
          <w:szCs w:val="32"/>
          <w:rtl/>
          <w:lang w:bidi="ar-DZ"/>
        </w:rPr>
        <w:t xml:space="preserve">ه </w:t>
      </w:r>
      <w:r w:rsidR="00AC6940">
        <w:rPr>
          <w:rFonts w:ascii="Simplified Arabic" w:hAnsi="Simplified Arabic" w:cs="Simplified Arabic" w:hint="cs"/>
          <w:sz w:val="32"/>
          <w:szCs w:val="32"/>
          <w:rtl/>
          <w:lang w:bidi="ar-DZ"/>
        </w:rPr>
        <w:t xml:space="preserve">أيضا </w:t>
      </w:r>
      <w:r w:rsidR="00AC6940" w:rsidRPr="00AC6940">
        <w:rPr>
          <w:rFonts w:ascii="Simplified Arabic" w:hAnsi="Simplified Arabic" w:cs="Simplified Arabic"/>
          <w:sz w:val="32"/>
          <w:szCs w:val="32"/>
          <w:rtl/>
          <w:lang w:bidi="ar-DZ"/>
        </w:rPr>
        <w:t>من خلال دراسة أحكام النسب ، فإن المشرع الجزائري قد استمد كل نصوصه من أحكام الشريعة ال</w:t>
      </w:r>
      <w:r w:rsidR="00AC6940">
        <w:rPr>
          <w:rFonts w:ascii="Simplified Arabic" w:hAnsi="Simplified Arabic" w:cs="Simplified Arabic" w:hint="cs"/>
          <w:sz w:val="32"/>
          <w:szCs w:val="32"/>
          <w:rtl/>
          <w:lang w:bidi="ar-DZ"/>
        </w:rPr>
        <w:t>إ</w:t>
      </w:r>
      <w:r w:rsidR="00AC6940" w:rsidRPr="00AC6940">
        <w:rPr>
          <w:rFonts w:ascii="Simplified Arabic" w:hAnsi="Simplified Arabic" w:cs="Simplified Arabic"/>
          <w:sz w:val="32"/>
          <w:szCs w:val="32"/>
          <w:rtl/>
          <w:lang w:bidi="ar-DZ"/>
        </w:rPr>
        <w:t>سلامية ، فأحسن ما فعل ، باعتبار أن هذا الحق من أهم الحقوق ، وأن الشريعة ال</w:t>
      </w:r>
      <w:r w:rsidR="00AC6940">
        <w:rPr>
          <w:rFonts w:ascii="Simplified Arabic" w:hAnsi="Simplified Arabic" w:cs="Simplified Arabic" w:hint="cs"/>
          <w:sz w:val="32"/>
          <w:szCs w:val="32"/>
          <w:rtl/>
          <w:lang w:bidi="ar-DZ"/>
        </w:rPr>
        <w:t>إ</w:t>
      </w:r>
      <w:r w:rsidR="00AC6940" w:rsidRPr="00AC6940">
        <w:rPr>
          <w:rFonts w:ascii="Simplified Arabic" w:hAnsi="Simplified Arabic" w:cs="Simplified Arabic"/>
          <w:sz w:val="32"/>
          <w:szCs w:val="32"/>
          <w:rtl/>
          <w:lang w:bidi="ar-DZ"/>
        </w:rPr>
        <w:t xml:space="preserve">سلامية قد أحاطته بعناية كبيرة، </w:t>
      </w:r>
      <w:r w:rsidR="00AC6940">
        <w:rPr>
          <w:rFonts w:ascii="Simplified Arabic" w:hAnsi="Simplified Arabic" w:cs="Simplified Arabic" w:hint="cs"/>
          <w:sz w:val="32"/>
          <w:szCs w:val="32"/>
          <w:rtl/>
          <w:lang w:bidi="ar-DZ"/>
        </w:rPr>
        <w:t>إ</w:t>
      </w:r>
      <w:r w:rsidR="00AC6940" w:rsidRPr="00AC6940">
        <w:rPr>
          <w:rFonts w:ascii="Simplified Arabic" w:hAnsi="Simplified Arabic" w:cs="Simplified Arabic"/>
          <w:sz w:val="32"/>
          <w:szCs w:val="32"/>
          <w:rtl/>
          <w:lang w:bidi="ar-DZ"/>
        </w:rPr>
        <w:t xml:space="preserve">لا </w:t>
      </w:r>
      <w:r w:rsidR="00AC6940">
        <w:rPr>
          <w:rFonts w:ascii="Simplified Arabic" w:hAnsi="Simplified Arabic" w:cs="Simplified Arabic" w:hint="cs"/>
          <w:sz w:val="32"/>
          <w:szCs w:val="32"/>
          <w:rtl/>
          <w:lang w:bidi="ar-DZ"/>
        </w:rPr>
        <w:t>أ</w:t>
      </w:r>
      <w:r w:rsidR="00AC6940" w:rsidRPr="00AC6940">
        <w:rPr>
          <w:rFonts w:ascii="Simplified Arabic" w:hAnsi="Simplified Arabic" w:cs="Simplified Arabic"/>
          <w:sz w:val="32"/>
          <w:szCs w:val="32"/>
          <w:rtl/>
          <w:lang w:bidi="ar-DZ"/>
        </w:rPr>
        <w:t xml:space="preserve">نه بالرغم من هذا فقد </w:t>
      </w:r>
      <w:r w:rsidR="00AC6940">
        <w:rPr>
          <w:rFonts w:ascii="Simplified Arabic" w:hAnsi="Simplified Arabic" w:cs="Simplified Arabic" w:hint="cs"/>
          <w:sz w:val="32"/>
          <w:szCs w:val="32"/>
          <w:rtl/>
          <w:lang w:bidi="ar-DZ"/>
        </w:rPr>
        <w:t>أ</w:t>
      </w:r>
      <w:r w:rsidR="00AC6940" w:rsidRPr="00AC6940">
        <w:rPr>
          <w:rFonts w:ascii="Simplified Arabic" w:hAnsi="Simplified Arabic" w:cs="Simplified Arabic"/>
          <w:sz w:val="32"/>
          <w:szCs w:val="32"/>
          <w:rtl/>
          <w:lang w:bidi="ar-DZ"/>
        </w:rPr>
        <w:t>هدر بمصلحة الطفل في بعض المسائل المتعلقة بحق ابن الزنا في البحث عن نسبه</w:t>
      </w:r>
      <w:r w:rsidR="00AC6940">
        <w:rPr>
          <w:rFonts w:ascii="Simplified Arabic" w:hAnsi="Simplified Arabic" w:cs="Simplified Arabic" w:hint="cs"/>
          <w:sz w:val="32"/>
          <w:szCs w:val="32"/>
          <w:rtl/>
          <w:lang w:bidi="ar-DZ"/>
        </w:rPr>
        <w:t xml:space="preserve"> </w:t>
      </w:r>
      <w:r w:rsidR="00AC6940" w:rsidRPr="00AC6940">
        <w:rPr>
          <w:rFonts w:ascii="Simplified Arabic" w:hAnsi="Simplified Arabic" w:cs="Simplified Arabic"/>
          <w:sz w:val="32"/>
          <w:szCs w:val="32"/>
          <w:rtl/>
          <w:lang w:bidi="ar-DZ"/>
        </w:rPr>
        <w:t xml:space="preserve">، فنجد </w:t>
      </w:r>
      <w:r w:rsidR="00AC6940">
        <w:rPr>
          <w:rFonts w:ascii="Simplified Arabic" w:hAnsi="Simplified Arabic" w:cs="Simplified Arabic" w:hint="cs"/>
          <w:sz w:val="32"/>
          <w:szCs w:val="32"/>
          <w:rtl/>
          <w:lang w:bidi="ar-DZ"/>
        </w:rPr>
        <w:t>أ</w:t>
      </w:r>
      <w:r w:rsidR="00AC6940" w:rsidRPr="00AC6940">
        <w:rPr>
          <w:rFonts w:ascii="Simplified Arabic" w:hAnsi="Simplified Arabic" w:cs="Simplified Arabic"/>
          <w:sz w:val="32"/>
          <w:szCs w:val="32"/>
          <w:rtl/>
          <w:lang w:bidi="ar-DZ"/>
        </w:rPr>
        <w:t xml:space="preserve">ن المشرع الجزائري لا يقر له هذا الحق بالرغم من </w:t>
      </w:r>
      <w:r w:rsidR="00AC6940">
        <w:rPr>
          <w:rFonts w:ascii="Simplified Arabic" w:hAnsi="Simplified Arabic" w:cs="Simplified Arabic" w:hint="cs"/>
          <w:sz w:val="32"/>
          <w:szCs w:val="32"/>
          <w:rtl/>
          <w:lang w:bidi="ar-DZ"/>
        </w:rPr>
        <w:t>أ</w:t>
      </w:r>
      <w:r w:rsidR="00AC6940" w:rsidRPr="00AC6940">
        <w:rPr>
          <w:rFonts w:ascii="Simplified Arabic" w:hAnsi="Simplified Arabic" w:cs="Simplified Arabic"/>
          <w:sz w:val="32"/>
          <w:szCs w:val="32"/>
          <w:rtl/>
          <w:lang w:bidi="ar-DZ"/>
        </w:rPr>
        <w:t>ن الشريعة ال</w:t>
      </w:r>
      <w:r w:rsidR="00AC6940">
        <w:rPr>
          <w:rFonts w:ascii="Simplified Arabic" w:hAnsi="Simplified Arabic" w:cs="Simplified Arabic" w:hint="cs"/>
          <w:sz w:val="32"/>
          <w:szCs w:val="32"/>
          <w:rtl/>
          <w:lang w:bidi="ar-DZ"/>
        </w:rPr>
        <w:t>إ</w:t>
      </w:r>
      <w:r w:rsidR="00AC6940" w:rsidRPr="00AC6940">
        <w:rPr>
          <w:rFonts w:ascii="Simplified Arabic" w:hAnsi="Simplified Arabic" w:cs="Simplified Arabic"/>
          <w:sz w:val="32"/>
          <w:szCs w:val="32"/>
          <w:rtl/>
          <w:lang w:bidi="ar-DZ"/>
        </w:rPr>
        <w:t xml:space="preserve">سلامية تقر له بشرط </w:t>
      </w:r>
      <w:r w:rsidR="00AC6940">
        <w:rPr>
          <w:rFonts w:ascii="Simplified Arabic" w:hAnsi="Simplified Arabic" w:cs="Simplified Arabic" w:hint="cs"/>
          <w:sz w:val="32"/>
          <w:szCs w:val="32"/>
          <w:rtl/>
          <w:lang w:bidi="ar-DZ"/>
        </w:rPr>
        <w:t>أ</w:t>
      </w:r>
      <w:r w:rsidR="00AC6940" w:rsidRPr="00AC6940">
        <w:rPr>
          <w:rFonts w:ascii="Simplified Arabic" w:hAnsi="Simplified Arabic" w:cs="Simplified Arabic"/>
          <w:sz w:val="32"/>
          <w:szCs w:val="32"/>
          <w:rtl/>
          <w:lang w:bidi="ar-DZ"/>
        </w:rPr>
        <w:t xml:space="preserve">ن لا يذكر </w:t>
      </w:r>
      <w:r w:rsidR="00AC6940">
        <w:rPr>
          <w:rFonts w:ascii="Simplified Arabic" w:hAnsi="Simplified Arabic" w:cs="Simplified Arabic" w:hint="cs"/>
          <w:sz w:val="32"/>
          <w:szCs w:val="32"/>
          <w:rtl/>
          <w:lang w:bidi="ar-DZ"/>
        </w:rPr>
        <w:t>أ</w:t>
      </w:r>
      <w:r w:rsidR="00AC6940" w:rsidRPr="00AC6940">
        <w:rPr>
          <w:rFonts w:ascii="Simplified Arabic" w:hAnsi="Simplified Arabic" w:cs="Simplified Arabic"/>
          <w:sz w:val="32"/>
          <w:szCs w:val="32"/>
          <w:rtl/>
          <w:lang w:bidi="ar-DZ"/>
        </w:rPr>
        <w:t>نه من زنا</w:t>
      </w:r>
      <w:r w:rsidR="00AC6940">
        <w:rPr>
          <w:rFonts w:ascii="Simplified Arabic" w:hAnsi="Simplified Arabic" w:cs="Simplified Arabic" w:hint="cs"/>
          <w:sz w:val="32"/>
          <w:szCs w:val="32"/>
          <w:rtl/>
          <w:lang w:bidi="ar-DZ"/>
        </w:rPr>
        <w:t xml:space="preserve"> </w:t>
      </w:r>
      <w:r w:rsidR="00AC6940" w:rsidRPr="00AC6940">
        <w:rPr>
          <w:rFonts w:ascii="Simplified Arabic" w:hAnsi="Simplified Arabic" w:cs="Simplified Arabic"/>
          <w:sz w:val="32"/>
          <w:szCs w:val="32"/>
          <w:rtl/>
          <w:lang w:bidi="ar-DZ"/>
        </w:rPr>
        <w:t xml:space="preserve">، فكان على المشرع على </w:t>
      </w:r>
      <w:r w:rsidR="00AC6940">
        <w:rPr>
          <w:rFonts w:ascii="Simplified Arabic" w:hAnsi="Simplified Arabic" w:cs="Simplified Arabic" w:hint="cs"/>
          <w:sz w:val="32"/>
          <w:szCs w:val="32"/>
          <w:rtl/>
          <w:lang w:bidi="ar-DZ"/>
        </w:rPr>
        <w:t>أ</w:t>
      </w:r>
      <w:r w:rsidR="00AC6940" w:rsidRPr="00AC6940">
        <w:rPr>
          <w:rFonts w:ascii="Simplified Arabic" w:hAnsi="Simplified Arabic" w:cs="Simplified Arabic"/>
          <w:sz w:val="32"/>
          <w:szCs w:val="32"/>
          <w:rtl/>
          <w:lang w:bidi="ar-DZ"/>
        </w:rPr>
        <w:t>ن يراعي هذه الحالة</w:t>
      </w:r>
      <w:r w:rsidR="00AC6940">
        <w:rPr>
          <w:rFonts w:ascii="Simplified Arabic" w:hAnsi="Simplified Arabic" w:cs="Simplified Arabic" w:hint="cs"/>
          <w:sz w:val="32"/>
          <w:szCs w:val="32"/>
          <w:rtl/>
          <w:lang w:bidi="ar-DZ"/>
        </w:rPr>
        <w:t xml:space="preserve"> </w:t>
      </w:r>
      <w:r w:rsidR="00AC6940" w:rsidRPr="00AC6940">
        <w:rPr>
          <w:rFonts w:ascii="Simplified Arabic" w:hAnsi="Simplified Arabic" w:cs="Simplified Arabic"/>
          <w:sz w:val="32"/>
          <w:szCs w:val="32"/>
          <w:rtl/>
          <w:lang w:bidi="ar-DZ"/>
        </w:rPr>
        <w:t>.</w:t>
      </w:r>
    </w:p>
    <w:p w:rsidR="00AC6940" w:rsidRPr="00AC6940" w:rsidRDefault="009867EA" w:rsidP="0005162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C6940" w:rsidRPr="00AC6940">
        <w:rPr>
          <w:rFonts w:ascii="Simplified Arabic" w:hAnsi="Simplified Arabic" w:cs="Simplified Arabic"/>
          <w:sz w:val="32"/>
          <w:szCs w:val="32"/>
          <w:rtl/>
          <w:lang w:bidi="ar-DZ"/>
        </w:rPr>
        <w:t>ك</w:t>
      </w:r>
      <w:r>
        <w:rPr>
          <w:rFonts w:ascii="Simplified Arabic" w:hAnsi="Simplified Arabic" w:cs="Simplified Arabic" w:hint="cs"/>
          <w:sz w:val="32"/>
          <w:szCs w:val="32"/>
          <w:rtl/>
          <w:lang w:bidi="ar-DZ"/>
        </w:rPr>
        <w:t>ــ</w:t>
      </w:r>
      <w:r w:rsidR="00AC6940" w:rsidRPr="00AC6940">
        <w:rPr>
          <w:rFonts w:ascii="Simplified Arabic" w:hAnsi="Simplified Arabic" w:cs="Simplified Arabic"/>
          <w:sz w:val="32"/>
          <w:szCs w:val="32"/>
          <w:rtl/>
          <w:lang w:bidi="ar-DZ"/>
        </w:rPr>
        <w:t xml:space="preserve">ما </w:t>
      </w:r>
      <w:r w:rsidR="00AC6940">
        <w:rPr>
          <w:rFonts w:ascii="Simplified Arabic" w:hAnsi="Simplified Arabic" w:cs="Simplified Arabic" w:hint="cs"/>
          <w:sz w:val="32"/>
          <w:szCs w:val="32"/>
          <w:rtl/>
          <w:lang w:bidi="ar-DZ"/>
        </w:rPr>
        <w:t>أ</w:t>
      </w:r>
      <w:r w:rsidR="00AC6940" w:rsidRPr="00AC6940">
        <w:rPr>
          <w:rFonts w:ascii="Simplified Arabic" w:hAnsi="Simplified Arabic" w:cs="Simplified Arabic"/>
          <w:sz w:val="32"/>
          <w:szCs w:val="32"/>
          <w:rtl/>
          <w:lang w:bidi="ar-DZ"/>
        </w:rPr>
        <w:t xml:space="preserve">ن القفزة الهامة التي قام بها المشرع في مجال </w:t>
      </w:r>
      <w:r w:rsidR="00AC6940">
        <w:rPr>
          <w:rFonts w:ascii="Simplified Arabic" w:hAnsi="Simplified Arabic" w:cs="Simplified Arabic" w:hint="cs"/>
          <w:sz w:val="32"/>
          <w:szCs w:val="32"/>
          <w:rtl/>
          <w:lang w:bidi="ar-DZ"/>
        </w:rPr>
        <w:t>إ</w:t>
      </w:r>
      <w:r w:rsidR="00AC6940" w:rsidRPr="00AC6940">
        <w:rPr>
          <w:rFonts w:ascii="Simplified Arabic" w:hAnsi="Simplified Arabic" w:cs="Simplified Arabic"/>
          <w:sz w:val="32"/>
          <w:szCs w:val="32"/>
          <w:rtl/>
          <w:lang w:bidi="ar-DZ"/>
        </w:rPr>
        <w:t xml:space="preserve">ثبات النسب هي </w:t>
      </w:r>
      <w:r w:rsidR="00AC6940">
        <w:rPr>
          <w:rFonts w:ascii="Simplified Arabic" w:hAnsi="Simplified Arabic" w:cs="Simplified Arabic" w:hint="cs"/>
          <w:sz w:val="32"/>
          <w:szCs w:val="32"/>
          <w:rtl/>
          <w:lang w:bidi="ar-DZ"/>
        </w:rPr>
        <w:t>إ</w:t>
      </w:r>
      <w:r w:rsidR="00AC6940" w:rsidRPr="00AC6940">
        <w:rPr>
          <w:rFonts w:ascii="Simplified Arabic" w:hAnsi="Simplified Arabic" w:cs="Simplified Arabic"/>
          <w:sz w:val="32"/>
          <w:szCs w:val="32"/>
          <w:rtl/>
          <w:lang w:bidi="ar-DZ"/>
        </w:rPr>
        <w:t xml:space="preserve">دخال الطرق العلمية الحديثة، </w:t>
      </w:r>
      <w:r w:rsidR="00AC6940">
        <w:rPr>
          <w:rFonts w:ascii="Simplified Arabic" w:hAnsi="Simplified Arabic" w:cs="Simplified Arabic" w:hint="cs"/>
          <w:sz w:val="32"/>
          <w:szCs w:val="32"/>
          <w:rtl/>
          <w:lang w:bidi="ar-DZ"/>
        </w:rPr>
        <w:t>إ</w:t>
      </w:r>
      <w:r w:rsidR="00AC6940" w:rsidRPr="00AC6940">
        <w:rPr>
          <w:rFonts w:ascii="Simplified Arabic" w:hAnsi="Simplified Arabic" w:cs="Simplified Arabic"/>
          <w:sz w:val="32"/>
          <w:szCs w:val="32"/>
          <w:rtl/>
          <w:lang w:bidi="ar-DZ"/>
        </w:rPr>
        <w:t xml:space="preserve">لا </w:t>
      </w:r>
      <w:r w:rsidR="00AC6940">
        <w:rPr>
          <w:rFonts w:ascii="Simplified Arabic" w:hAnsi="Simplified Arabic" w:cs="Simplified Arabic" w:hint="cs"/>
          <w:sz w:val="32"/>
          <w:szCs w:val="32"/>
          <w:rtl/>
          <w:lang w:bidi="ar-DZ"/>
        </w:rPr>
        <w:t>أ</w:t>
      </w:r>
      <w:r w:rsidR="00AC6940" w:rsidRPr="00AC6940">
        <w:rPr>
          <w:rFonts w:ascii="Simplified Arabic" w:hAnsi="Simplified Arabic" w:cs="Simplified Arabic"/>
          <w:sz w:val="32"/>
          <w:szCs w:val="32"/>
          <w:rtl/>
          <w:lang w:bidi="ar-DZ"/>
        </w:rPr>
        <w:t>ن ذلك لا يخلو ن التعقيدات وال</w:t>
      </w:r>
      <w:r w:rsidR="00AC6940">
        <w:rPr>
          <w:rFonts w:ascii="Simplified Arabic" w:hAnsi="Simplified Arabic" w:cs="Simplified Arabic" w:hint="cs"/>
          <w:sz w:val="32"/>
          <w:szCs w:val="32"/>
          <w:rtl/>
          <w:lang w:bidi="ar-DZ"/>
        </w:rPr>
        <w:t>إ</w:t>
      </w:r>
      <w:r w:rsidR="00AC6940" w:rsidRPr="00AC6940">
        <w:rPr>
          <w:rFonts w:ascii="Simplified Arabic" w:hAnsi="Simplified Arabic" w:cs="Simplified Arabic"/>
          <w:sz w:val="32"/>
          <w:szCs w:val="32"/>
          <w:rtl/>
          <w:lang w:bidi="ar-DZ"/>
        </w:rPr>
        <w:t>شكاليات التي يثيرها هذا الموضوع</w:t>
      </w:r>
      <w:r w:rsidR="00AC6940">
        <w:rPr>
          <w:rFonts w:ascii="Simplified Arabic" w:hAnsi="Simplified Arabic" w:cs="Simplified Arabic" w:hint="cs"/>
          <w:sz w:val="32"/>
          <w:szCs w:val="32"/>
          <w:rtl/>
          <w:lang w:bidi="ar-DZ"/>
        </w:rPr>
        <w:t xml:space="preserve"> </w:t>
      </w:r>
      <w:r w:rsidR="00AC6940" w:rsidRPr="00AC6940">
        <w:rPr>
          <w:rFonts w:ascii="Simplified Arabic" w:hAnsi="Simplified Arabic" w:cs="Simplified Arabic"/>
          <w:sz w:val="32"/>
          <w:szCs w:val="32"/>
          <w:rtl/>
          <w:lang w:bidi="ar-DZ"/>
        </w:rPr>
        <w:t>،</w:t>
      </w:r>
      <w:r w:rsidR="00AC6940">
        <w:rPr>
          <w:rFonts w:ascii="Simplified Arabic" w:hAnsi="Simplified Arabic" w:cs="Simplified Arabic" w:hint="cs"/>
          <w:sz w:val="32"/>
          <w:szCs w:val="32"/>
          <w:rtl/>
          <w:lang w:bidi="ar-DZ"/>
        </w:rPr>
        <w:t xml:space="preserve"> </w:t>
      </w:r>
      <w:r w:rsidR="00AC6940" w:rsidRPr="00AC6940">
        <w:rPr>
          <w:rFonts w:ascii="Simplified Arabic" w:hAnsi="Simplified Arabic" w:cs="Simplified Arabic"/>
          <w:sz w:val="32"/>
          <w:szCs w:val="32"/>
          <w:rtl/>
          <w:lang w:bidi="ar-DZ"/>
        </w:rPr>
        <w:t xml:space="preserve">والتي تتطلب حصرا من الجانب القانوني من خلال وضع </w:t>
      </w:r>
      <w:r w:rsidR="00AC6940">
        <w:rPr>
          <w:rFonts w:ascii="Simplified Arabic" w:hAnsi="Simplified Arabic" w:cs="Simplified Arabic" w:hint="cs"/>
          <w:sz w:val="32"/>
          <w:szCs w:val="32"/>
          <w:rtl/>
          <w:lang w:bidi="ar-DZ"/>
        </w:rPr>
        <w:t>إ</w:t>
      </w:r>
      <w:r w:rsidR="00AC6940" w:rsidRPr="00AC6940">
        <w:rPr>
          <w:rFonts w:ascii="Simplified Arabic" w:hAnsi="Simplified Arabic" w:cs="Simplified Arabic"/>
          <w:sz w:val="32"/>
          <w:szCs w:val="32"/>
          <w:rtl/>
          <w:lang w:bidi="ar-DZ"/>
        </w:rPr>
        <w:t>طار قانوني للطرق العلمية</w:t>
      </w:r>
      <w:r w:rsidR="00AC6940">
        <w:rPr>
          <w:rFonts w:ascii="Simplified Arabic" w:hAnsi="Simplified Arabic" w:cs="Simplified Arabic" w:hint="cs"/>
          <w:sz w:val="32"/>
          <w:szCs w:val="32"/>
          <w:rtl/>
          <w:lang w:bidi="ar-DZ"/>
        </w:rPr>
        <w:t xml:space="preserve"> </w:t>
      </w:r>
      <w:r w:rsidR="00AC6940" w:rsidRPr="00AC6940">
        <w:rPr>
          <w:rFonts w:ascii="Simplified Arabic" w:hAnsi="Simplified Arabic" w:cs="Simplified Arabic"/>
          <w:sz w:val="32"/>
          <w:szCs w:val="32"/>
          <w:rtl/>
          <w:lang w:bidi="ar-DZ"/>
        </w:rPr>
        <w:t>،</w:t>
      </w:r>
      <w:r w:rsidR="00AC6940">
        <w:rPr>
          <w:rFonts w:ascii="Simplified Arabic" w:hAnsi="Simplified Arabic" w:cs="Simplified Arabic" w:hint="cs"/>
          <w:sz w:val="32"/>
          <w:szCs w:val="32"/>
          <w:rtl/>
          <w:lang w:bidi="ar-DZ"/>
        </w:rPr>
        <w:t xml:space="preserve"> </w:t>
      </w:r>
      <w:r w:rsidR="00AC6940" w:rsidRPr="00AC6940">
        <w:rPr>
          <w:rFonts w:ascii="Simplified Arabic" w:hAnsi="Simplified Arabic" w:cs="Simplified Arabic"/>
          <w:sz w:val="32"/>
          <w:szCs w:val="32"/>
          <w:rtl/>
          <w:lang w:bidi="ar-DZ"/>
        </w:rPr>
        <w:t>هذا من جهة</w:t>
      </w:r>
      <w:r w:rsidR="00AC6940">
        <w:rPr>
          <w:rFonts w:ascii="Simplified Arabic" w:hAnsi="Simplified Arabic" w:cs="Simplified Arabic" w:hint="cs"/>
          <w:sz w:val="32"/>
          <w:szCs w:val="32"/>
          <w:rtl/>
          <w:lang w:bidi="ar-DZ"/>
        </w:rPr>
        <w:t xml:space="preserve"> </w:t>
      </w:r>
      <w:r w:rsidR="00AC6940" w:rsidRPr="00AC6940">
        <w:rPr>
          <w:rFonts w:ascii="Simplified Arabic" w:hAnsi="Simplified Arabic" w:cs="Simplified Arabic"/>
          <w:sz w:val="32"/>
          <w:szCs w:val="32"/>
          <w:rtl/>
          <w:lang w:bidi="ar-DZ"/>
        </w:rPr>
        <w:t>وكذا تحديد قيمتها القانونية</w:t>
      </w:r>
      <w:r w:rsidR="00AC6940">
        <w:rPr>
          <w:rFonts w:ascii="Simplified Arabic" w:hAnsi="Simplified Arabic" w:cs="Simplified Arabic" w:hint="cs"/>
          <w:sz w:val="32"/>
          <w:szCs w:val="32"/>
          <w:rtl/>
          <w:lang w:bidi="ar-DZ"/>
        </w:rPr>
        <w:t xml:space="preserve"> </w:t>
      </w:r>
      <w:r w:rsidR="00AC6940" w:rsidRPr="00AC6940">
        <w:rPr>
          <w:rFonts w:ascii="Simplified Arabic" w:hAnsi="Simplified Arabic" w:cs="Simplified Arabic"/>
          <w:sz w:val="32"/>
          <w:szCs w:val="32"/>
          <w:rtl/>
          <w:lang w:bidi="ar-DZ"/>
        </w:rPr>
        <w:t>،</w:t>
      </w:r>
      <w:r w:rsidR="00AC6940">
        <w:rPr>
          <w:rFonts w:ascii="Simplified Arabic" w:hAnsi="Simplified Arabic" w:cs="Simplified Arabic" w:hint="cs"/>
          <w:sz w:val="32"/>
          <w:szCs w:val="32"/>
          <w:rtl/>
          <w:lang w:bidi="ar-DZ"/>
        </w:rPr>
        <w:t xml:space="preserve"> </w:t>
      </w:r>
      <w:r w:rsidR="00AC6940" w:rsidRPr="00AC6940">
        <w:rPr>
          <w:rFonts w:ascii="Simplified Arabic" w:hAnsi="Simplified Arabic" w:cs="Simplified Arabic"/>
          <w:sz w:val="32"/>
          <w:szCs w:val="32"/>
          <w:rtl/>
          <w:lang w:bidi="ar-DZ"/>
        </w:rPr>
        <w:t>و</w:t>
      </w:r>
      <w:r w:rsidR="00AC6940">
        <w:rPr>
          <w:rFonts w:ascii="Simplified Arabic" w:hAnsi="Simplified Arabic" w:cs="Simplified Arabic" w:hint="cs"/>
          <w:sz w:val="32"/>
          <w:szCs w:val="32"/>
          <w:rtl/>
          <w:lang w:bidi="ar-DZ"/>
        </w:rPr>
        <w:t>إ</w:t>
      </w:r>
      <w:r w:rsidR="00AC6940" w:rsidRPr="00AC6940">
        <w:rPr>
          <w:rFonts w:ascii="Simplified Arabic" w:hAnsi="Simplified Arabic" w:cs="Simplified Arabic"/>
          <w:sz w:val="32"/>
          <w:szCs w:val="32"/>
          <w:rtl/>
          <w:lang w:bidi="ar-DZ"/>
        </w:rPr>
        <w:t xml:space="preserve">لا فما الجدوى من وضع المشرع لهذه الطرق دون حصر لمجالها وحجيتها بما يفيد القضاة في سهولة اللجوء </w:t>
      </w:r>
      <w:r w:rsidR="00AC6940">
        <w:rPr>
          <w:rFonts w:ascii="Simplified Arabic" w:hAnsi="Simplified Arabic" w:cs="Simplified Arabic" w:hint="cs"/>
          <w:sz w:val="32"/>
          <w:szCs w:val="32"/>
          <w:rtl/>
          <w:lang w:bidi="ar-DZ"/>
        </w:rPr>
        <w:t>إ</w:t>
      </w:r>
      <w:r w:rsidR="00AC6940" w:rsidRPr="00AC6940">
        <w:rPr>
          <w:rFonts w:ascii="Simplified Arabic" w:hAnsi="Simplified Arabic" w:cs="Simplified Arabic"/>
          <w:sz w:val="32"/>
          <w:szCs w:val="32"/>
          <w:rtl/>
          <w:lang w:bidi="ar-DZ"/>
        </w:rPr>
        <w:t>ليها</w:t>
      </w:r>
      <w:r w:rsidR="00AC6940">
        <w:rPr>
          <w:rFonts w:ascii="Simplified Arabic" w:hAnsi="Simplified Arabic" w:cs="Simplified Arabic" w:hint="cs"/>
          <w:sz w:val="32"/>
          <w:szCs w:val="32"/>
          <w:rtl/>
          <w:lang w:bidi="ar-DZ"/>
        </w:rPr>
        <w:t xml:space="preserve"> </w:t>
      </w:r>
      <w:r w:rsidR="00AC6940" w:rsidRPr="00AC6940">
        <w:rPr>
          <w:rFonts w:ascii="Simplified Arabic" w:hAnsi="Simplified Arabic" w:cs="Simplified Arabic"/>
          <w:sz w:val="32"/>
          <w:szCs w:val="32"/>
          <w:rtl/>
          <w:lang w:bidi="ar-DZ"/>
        </w:rPr>
        <w:t>.</w:t>
      </w:r>
    </w:p>
    <w:p w:rsidR="00AC6940" w:rsidRDefault="009867EA" w:rsidP="0005162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AC6940" w:rsidRPr="00AC6940">
        <w:rPr>
          <w:rFonts w:ascii="Simplified Arabic" w:hAnsi="Simplified Arabic" w:cs="Simplified Arabic"/>
          <w:sz w:val="32"/>
          <w:szCs w:val="32"/>
          <w:rtl/>
          <w:lang w:bidi="ar-DZ"/>
        </w:rPr>
        <w:t>و</w:t>
      </w:r>
      <w:r w:rsidR="00AC6940">
        <w:rPr>
          <w:rFonts w:ascii="Simplified Arabic" w:hAnsi="Simplified Arabic" w:cs="Simplified Arabic" w:hint="cs"/>
          <w:sz w:val="32"/>
          <w:szCs w:val="32"/>
          <w:rtl/>
          <w:lang w:bidi="ar-DZ"/>
        </w:rPr>
        <w:t>ب</w:t>
      </w:r>
      <w:r>
        <w:rPr>
          <w:rFonts w:ascii="Simplified Arabic" w:hAnsi="Simplified Arabic" w:cs="Simplified Arabic" w:hint="cs"/>
          <w:sz w:val="32"/>
          <w:szCs w:val="32"/>
          <w:rtl/>
          <w:lang w:bidi="ar-DZ"/>
        </w:rPr>
        <w:t>ــ</w:t>
      </w:r>
      <w:r w:rsidR="00AC6940">
        <w:rPr>
          <w:rFonts w:ascii="Simplified Arabic" w:hAnsi="Simplified Arabic" w:cs="Simplified Arabic" w:hint="cs"/>
          <w:sz w:val="32"/>
          <w:szCs w:val="32"/>
          <w:rtl/>
          <w:lang w:bidi="ar-DZ"/>
        </w:rPr>
        <w:t>طرح</w:t>
      </w:r>
      <w:r>
        <w:rPr>
          <w:rFonts w:ascii="Simplified Arabic" w:hAnsi="Simplified Arabic" w:cs="Simplified Arabic" w:hint="cs"/>
          <w:sz w:val="32"/>
          <w:szCs w:val="32"/>
          <w:rtl/>
          <w:lang w:bidi="ar-DZ"/>
        </w:rPr>
        <w:t>ـ</w:t>
      </w:r>
      <w:r w:rsidR="00AC6940">
        <w:rPr>
          <w:rFonts w:ascii="Simplified Arabic" w:hAnsi="Simplified Arabic" w:cs="Simplified Arabic" w:hint="cs"/>
          <w:sz w:val="32"/>
          <w:szCs w:val="32"/>
          <w:rtl/>
          <w:lang w:bidi="ar-DZ"/>
        </w:rPr>
        <w:t>ن</w:t>
      </w:r>
      <w:r>
        <w:rPr>
          <w:rFonts w:ascii="Simplified Arabic" w:hAnsi="Simplified Arabic" w:cs="Simplified Arabic" w:hint="cs"/>
          <w:sz w:val="32"/>
          <w:szCs w:val="32"/>
          <w:rtl/>
          <w:lang w:bidi="ar-DZ"/>
        </w:rPr>
        <w:t>ــ</w:t>
      </w:r>
      <w:r w:rsidR="00AC6940">
        <w:rPr>
          <w:rFonts w:ascii="Simplified Arabic" w:hAnsi="Simplified Arabic" w:cs="Simplified Arabic" w:hint="cs"/>
          <w:sz w:val="32"/>
          <w:szCs w:val="32"/>
          <w:rtl/>
          <w:lang w:bidi="ar-DZ"/>
        </w:rPr>
        <w:t>ا في موضوع النسب</w:t>
      </w:r>
      <w:r w:rsidR="00AC6940" w:rsidRPr="00AC6940">
        <w:rPr>
          <w:rFonts w:ascii="Simplified Arabic" w:hAnsi="Simplified Arabic" w:cs="Simplified Arabic"/>
          <w:sz w:val="32"/>
          <w:szCs w:val="32"/>
          <w:rtl/>
          <w:lang w:bidi="ar-DZ"/>
        </w:rPr>
        <w:t xml:space="preserve"> لل</w:t>
      </w:r>
      <w:r w:rsidR="00AC6940">
        <w:rPr>
          <w:rFonts w:ascii="Simplified Arabic" w:hAnsi="Simplified Arabic" w:cs="Simplified Arabic" w:hint="cs"/>
          <w:sz w:val="32"/>
          <w:szCs w:val="32"/>
          <w:rtl/>
          <w:lang w:bidi="ar-DZ"/>
        </w:rPr>
        <w:t>أ</w:t>
      </w:r>
      <w:r w:rsidR="00AC6940" w:rsidRPr="00AC6940">
        <w:rPr>
          <w:rFonts w:ascii="Simplified Arabic" w:hAnsi="Simplified Arabic" w:cs="Simplified Arabic"/>
          <w:sz w:val="32"/>
          <w:szCs w:val="32"/>
          <w:rtl/>
          <w:lang w:bidi="ar-DZ"/>
        </w:rPr>
        <w:t xml:space="preserve">حكام </w:t>
      </w:r>
      <w:r w:rsidR="00AC6940">
        <w:rPr>
          <w:rFonts w:ascii="Simplified Arabic" w:hAnsi="Simplified Arabic" w:cs="Simplified Arabic" w:hint="cs"/>
          <w:sz w:val="32"/>
          <w:szCs w:val="32"/>
          <w:rtl/>
          <w:lang w:bidi="ar-DZ"/>
        </w:rPr>
        <w:t>الإجتهادات القضائية</w:t>
      </w:r>
      <w:r w:rsidR="00AC6940" w:rsidRPr="00AC6940">
        <w:rPr>
          <w:rFonts w:ascii="Simplified Arabic" w:hAnsi="Simplified Arabic" w:cs="Simplified Arabic"/>
          <w:sz w:val="32"/>
          <w:szCs w:val="32"/>
          <w:rtl/>
          <w:lang w:bidi="ar-DZ"/>
        </w:rPr>
        <w:t xml:space="preserve"> في مجال النسب ، فنجد </w:t>
      </w:r>
      <w:r w:rsidR="00AC6940">
        <w:rPr>
          <w:rFonts w:ascii="Simplified Arabic" w:hAnsi="Simplified Arabic" w:cs="Simplified Arabic" w:hint="cs"/>
          <w:sz w:val="32"/>
          <w:szCs w:val="32"/>
          <w:rtl/>
          <w:lang w:bidi="ar-DZ"/>
        </w:rPr>
        <w:t>أ</w:t>
      </w:r>
      <w:r w:rsidR="00AC6940" w:rsidRPr="00AC6940">
        <w:rPr>
          <w:rFonts w:ascii="Simplified Arabic" w:hAnsi="Simplified Arabic" w:cs="Simplified Arabic"/>
          <w:sz w:val="32"/>
          <w:szCs w:val="32"/>
          <w:rtl/>
          <w:lang w:bidi="ar-DZ"/>
        </w:rPr>
        <w:t>ن القضاء يكتف</w:t>
      </w:r>
      <w:r w:rsidR="00AC6940">
        <w:rPr>
          <w:rFonts w:ascii="Simplified Arabic" w:hAnsi="Simplified Arabic" w:cs="Simplified Arabic" w:hint="cs"/>
          <w:sz w:val="32"/>
          <w:szCs w:val="32"/>
          <w:rtl/>
          <w:lang w:bidi="ar-DZ"/>
        </w:rPr>
        <w:t>ي</w:t>
      </w:r>
      <w:r w:rsidR="00AC6940" w:rsidRPr="00AC6940">
        <w:rPr>
          <w:rFonts w:ascii="Simplified Arabic" w:hAnsi="Simplified Arabic" w:cs="Simplified Arabic"/>
          <w:sz w:val="32"/>
          <w:szCs w:val="32"/>
          <w:rtl/>
          <w:lang w:bidi="ar-DZ"/>
        </w:rPr>
        <w:t xml:space="preserve"> بتطبيق نصوص القانون دون البحث عن حلول </w:t>
      </w:r>
      <w:r w:rsidR="00AC6940">
        <w:rPr>
          <w:rFonts w:ascii="Simplified Arabic" w:hAnsi="Simplified Arabic" w:cs="Simplified Arabic" w:hint="cs"/>
          <w:sz w:val="32"/>
          <w:szCs w:val="32"/>
          <w:rtl/>
          <w:lang w:bidi="ar-DZ"/>
        </w:rPr>
        <w:t>أ</w:t>
      </w:r>
      <w:r w:rsidR="00AC6940" w:rsidRPr="00AC6940">
        <w:rPr>
          <w:rFonts w:ascii="Simplified Arabic" w:hAnsi="Simplified Arabic" w:cs="Simplified Arabic"/>
          <w:sz w:val="32"/>
          <w:szCs w:val="32"/>
          <w:rtl/>
          <w:lang w:bidi="ar-DZ"/>
        </w:rPr>
        <w:t>خرى</w:t>
      </w:r>
      <w:r w:rsidR="00AC6940">
        <w:rPr>
          <w:rFonts w:ascii="Simplified Arabic" w:hAnsi="Simplified Arabic" w:cs="Simplified Arabic" w:hint="cs"/>
          <w:sz w:val="32"/>
          <w:szCs w:val="32"/>
          <w:rtl/>
          <w:lang w:bidi="ar-DZ"/>
        </w:rPr>
        <w:t xml:space="preserve"> </w:t>
      </w:r>
      <w:r w:rsidR="00AC6940" w:rsidRPr="00AC6940">
        <w:rPr>
          <w:rFonts w:ascii="Simplified Arabic" w:hAnsi="Simplified Arabic" w:cs="Simplified Arabic"/>
          <w:sz w:val="32"/>
          <w:szCs w:val="32"/>
          <w:rtl/>
          <w:lang w:bidi="ar-DZ"/>
        </w:rPr>
        <w:t>، وهذا راجع</w:t>
      </w:r>
      <w:r w:rsidR="00AC6940">
        <w:rPr>
          <w:rFonts w:ascii="Simplified Arabic" w:hAnsi="Simplified Arabic" w:cs="Simplified Arabic" w:hint="cs"/>
          <w:sz w:val="32"/>
          <w:szCs w:val="32"/>
          <w:rtl/>
          <w:lang w:bidi="ar-DZ"/>
        </w:rPr>
        <w:t xml:space="preserve"> إلى</w:t>
      </w:r>
      <w:r w:rsidR="00AC6940" w:rsidRPr="00AC6940">
        <w:rPr>
          <w:rFonts w:ascii="Simplified Arabic" w:hAnsi="Simplified Arabic" w:cs="Simplified Arabic"/>
          <w:sz w:val="32"/>
          <w:szCs w:val="32"/>
          <w:rtl/>
          <w:lang w:bidi="ar-DZ"/>
        </w:rPr>
        <w:t xml:space="preserve"> عدم فتح المشرع للقاضي سلطة التقدير.</w:t>
      </w:r>
    </w:p>
    <w:p w:rsidR="005A6265" w:rsidRDefault="009867EA" w:rsidP="00051623">
      <w:pPr>
        <w:bidi/>
        <w:spacing w:line="360" w:lineRule="auto"/>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w:t>
      </w:r>
      <w:r w:rsidR="00AC6940">
        <w:rPr>
          <w:rFonts w:ascii="Simplified Arabic" w:hAnsi="Simplified Arabic" w:cs="Simplified Arabic" w:hint="cs"/>
          <w:sz w:val="32"/>
          <w:szCs w:val="32"/>
          <w:rtl/>
          <w:lang w:bidi="ar-DZ"/>
        </w:rPr>
        <w:t>ع</w:t>
      </w:r>
      <w:r>
        <w:rPr>
          <w:rFonts w:ascii="Simplified Arabic" w:hAnsi="Simplified Arabic" w:cs="Simplified Arabic" w:hint="cs"/>
          <w:sz w:val="32"/>
          <w:szCs w:val="32"/>
          <w:rtl/>
          <w:lang w:bidi="ar-DZ"/>
        </w:rPr>
        <w:t>ــ</w:t>
      </w:r>
      <w:r w:rsidR="00AC6940">
        <w:rPr>
          <w:rFonts w:ascii="Simplified Arabic" w:hAnsi="Simplified Arabic" w:cs="Simplified Arabic" w:hint="cs"/>
          <w:sz w:val="32"/>
          <w:szCs w:val="32"/>
          <w:rtl/>
          <w:lang w:bidi="ar-DZ"/>
        </w:rPr>
        <w:t>ل</w:t>
      </w:r>
      <w:r>
        <w:rPr>
          <w:rFonts w:ascii="Simplified Arabic" w:hAnsi="Simplified Arabic" w:cs="Simplified Arabic" w:hint="cs"/>
          <w:sz w:val="32"/>
          <w:szCs w:val="32"/>
          <w:rtl/>
          <w:lang w:bidi="ar-DZ"/>
        </w:rPr>
        <w:t>ـ</w:t>
      </w:r>
      <w:r w:rsidR="00AC6940">
        <w:rPr>
          <w:rFonts w:ascii="Simplified Arabic" w:hAnsi="Simplified Arabic" w:cs="Simplified Arabic" w:hint="cs"/>
          <w:sz w:val="32"/>
          <w:szCs w:val="32"/>
          <w:rtl/>
          <w:lang w:bidi="ar-DZ"/>
        </w:rPr>
        <w:t>ى ك</w:t>
      </w:r>
      <w:r>
        <w:rPr>
          <w:rFonts w:ascii="Simplified Arabic" w:hAnsi="Simplified Arabic" w:cs="Simplified Arabic" w:hint="cs"/>
          <w:sz w:val="32"/>
          <w:szCs w:val="32"/>
          <w:rtl/>
          <w:lang w:bidi="ar-DZ"/>
        </w:rPr>
        <w:t>ــ</w:t>
      </w:r>
      <w:r w:rsidR="00AC6940">
        <w:rPr>
          <w:rFonts w:ascii="Simplified Arabic" w:hAnsi="Simplified Arabic" w:cs="Simplified Arabic" w:hint="cs"/>
          <w:sz w:val="32"/>
          <w:szCs w:val="32"/>
          <w:rtl/>
          <w:lang w:bidi="ar-DZ"/>
        </w:rPr>
        <w:t>ل ه</w:t>
      </w:r>
      <w:r>
        <w:rPr>
          <w:rFonts w:ascii="Simplified Arabic" w:hAnsi="Simplified Arabic" w:cs="Simplified Arabic" w:hint="cs"/>
          <w:sz w:val="32"/>
          <w:szCs w:val="32"/>
          <w:rtl/>
          <w:lang w:bidi="ar-DZ"/>
        </w:rPr>
        <w:t>ــ</w:t>
      </w:r>
      <w:r w:rsidR="00AC6940">
        <w:rPr>
          <w:rFonts w:ascii="Simplified Arabic" w:hAnsi="Simplified Arabic" w:cs="Simplified Arabic" w:hint="cs"/>
          <w:sz w:val="32"/>
          <w:szCs w:val="32"/>
          <w:rtl/>
          <w:lang w:bidi="ar-DZ"/>
        </w:rPr>
        <w:t xml:space="preserve">ذا ، </w:t>
      </w:r>
      <w:r w:rsidR="00A66A29" w:rsidRPr="00AC6940">
        <w:rPr>
          <w:rFonts w:ascii="Simplified Arabic" w:hAnsi="Simplified Arabic" w:cs="Simplified Arabic"/>
          <w:sz w:val="32"/>
          <w:szCs w:val="32"/>
          <w:rtl/>
          <w:lang w:bidi="ar-DZ"/>
        </w:rPr>
        <w:t xml:space="preserve">سنحصر أهم النتائج </w:t>
      </w:r>
      <w:r w:rsidR="00B1394B">
        <w:rPr>
          <w:rFonts w:ascii="Simplified Arabic" w:hAnsi="Simplified Arabic" w:cs="Simplified Arabic" w:hint="cs"/>
          <w:sz w:val="32"/>
          <w:szCs w:val="32"/>
          <w:rtl/>
          <w:lang w:bidi="ar-DZ"/>
        </w:rPr>
        <w:t xml:space="preserve">والتوصيات </w:t>
      </w:r>
      <w:r w:rsidR="00A66A29" w:rsidRPr="00AC6940">
        <w:rPr>
          <w:rFonts w:ascii="Simplified Arabic" w:hAnsi="Simplified Arabic" w:cs="Simplified Arabic"/>
          <w:sz w:val="32"/>
          <w:szCs w:val="32"/>
          <w:rtl/>
          <w:lang w:bidi="ar-DZ"/>
        </w:rPr>
        <w:t xml:space="preserve">المتوصل لها من خلال تعمقنا في </w:t>
      </w:r>
      <w:r w:rsidR="00AC6940">
        <w:rPr>
          <w:rFonts w:ascii="Simplified Arabic" w:hAnsi="Simplified Arabic" w:cs="Simplified Arabic" w:hint="cs"/>
          <w:sz w:val="32"/>
          <w:szCs w:val="32"/>
          <w:rtl/>
          <w:lang w:bidi="ar-DZ"/>
        </w:rPr>
        <w:t>موضوع بحثنا المتعلق بحق الطفل في النسب على ما يلي :</w:t>
      </w:r>
    </w:p>
    <w:p w:rsidR="00A00978" w:rsidRPr="00A00978" w:rsidRDefault="00A00978" w:rsidP="00051623">
      <w:pPr>
        <w:bidi/>
        <w:spacing w:line="360" w:lineRule="auto"/>
        <w:jc w:val="both"/>
        <w:rPr>
          <w:rFonts w:ascii="Simplified Arabic" w:hAnsi="Simplified Arabic" w:cs="Simplified Arabic"/>
          <w:b/>
          <w:bCs/>
          <w:sz w:val="32"/>
          <w:szCs w:val="32"/>
          <w:rtl/>
          <w:lang w:bidi="ar-DZ"/>
        </w:rPr>
      </w:pPr>
      <w:r w:rsidRPr="00A00978">
        <w:rPr>
          <w:rFonts w:ascii="Simplified Arabic" w:hAnsi="Simplified Arabic" w:cs="Simplified Arabic" w:hint="cs"/>
          <w:b/>
          <w:bCs/>
          <w:sz w:val="32"/>
          <w:szCs w:val="32"/>
          <w:rtl/>
          <w:lang w:bidi="ar-DZ"/>
        </w:rPr>
        <w:t xml:space="preserve">- </w:t>
      </w:r>
      <w:r w:rsidRPr="00B1394B">
        <w:rPr>
          <w:rFonts w:ascii="Simplified Arabic" w:hAnsi="Simplified Arabic" w:cs="Simplified Arabic" w:hint="cs"/>
          <w:b/>
          <w:bCs/>
          <w:sz w:val="36"/>
          <w:szCs w:val="36"/>
          <w:rtl/>
          <w:lang w:bidi="ar-DZ"/>
        </w:rPr>
        <w:t>النتائج :</w:t>
      </w:r>
    </w:p>
    <w:p w:rsidR="00AC6940" w:rsidRDefault="00AC6940" w:rsidP="00051623">
      <w:pPr>
        <w:bidi/>
        <w:spacing w:line="360" w:lineRule="auto"/>
        <w:jc w:val="both"/>
        <w:rPr>
          <w:rFonts w:ascii="Simplified Arabic" w:hAnsi="Simplified Arabic" w:cs="Simplified Arabic"/>
          <w:sz w:val="32"/>
          <w:szCs w:val="32"/>
          <w:rtl/>
          <w:lang w:bidi="ar-DZ"/>
        </w:rPr>
      </w:pPr>
      <w:r w:rsidRPr="00AC6940">
        <w:rPr>
          <w:rFonts w:ascii="Simplified Arabic" w:hAnsi="Simplified Arabic" w:cs="Simplified Arabic"/>
          <w:sz w:val="32"/>
          <w:szCs w:val="32"/>
          <w:rtl/>
          <w:lang w:bidi="ar-DZ"/>
        </w:rPr>
        <w:t xml:space="preserve">-إهتم المشرع </w:t>
      </w:r>
      <w:r>
        <w:rPr>
          <w:rFonts w:ascii="Simplified Arabic" w:hAnsi="Simplified Arabic" w:cs="Simplified Arabic" w:hint="cs"/>
          <w:sz w:val="32"/>
          <w:szCs w:val="32"/>
          <w:rtl/>
          <w:lang w:bidi="ar-DZ"/>
        </w:rPr>
        <w:t xml:space="preserve">الجزائري </w:t>
      </w:r>
      <w:r w:rsidR="005B55A1">
        <w:rPr>
          <w:rFonts w:ascii="Simplified Arabic" w:hAnsi="Simplified Arabic" w:cs="Simplified Arabic" w:hint="cs"/>
          <w:sz w:val="32"/>
          <w:szCs w:val="32"/>
          <w:rtl/>
          <w:lang w:bidi="ar-DZ"/>
        </w:rPr>
        <w:t xml:space="preserve">بحقوق الطفل وتكفل بها وذلك بجملة من ضمانات وخاصة مسألة النسب </w:t>
      </w:r>
      <w:r w:rsidRPr="00AC6940">
        <w:rPr>
          <w:rFonts w:ascii="Simplified Arabic" w:hAnsi="Simplified Arabic" w:cs="Simplified Arabic"/>
          <w:sz w:val="32"/>
          <w:szCs w:val="32"/>
          <w:rtl/>
          <w:lang w:bidi="ar-DZ"/>
        </w:rPr>
        <w:t>، ويتجلى ذلك في النصوص القانونية التي تحمي وتضمن حق الطفل في اكتسابه نسبه ومعرفة أصله وذلك بالطرق التي خولها له القانون بذلك .</w:t>
      </w:r>
    </w:p>
    <w:p w:rsidR="005B55A1" w:rsidRPr="00AC6940" w:rsidRDefault="005B55A1" w:rsidP="00051623">
      <w:pPr>
        <w:bidi/>
        <w:spacing w:line="360" w:lineRule="auto"/>
        <w:jc w:val="both"/>
        <w:rPr>
          <w:rFonts w:ascii="Simplified Arabic" w:hAnsi="Simplified Arabic" w:cs="Simplified Arabic"/>
          <w:sz w:val="32"/>
          <w:szCs w:val="32"/>
          <w:rtl/>
          <w:lang w:bidi="ar-DZ"/>
        </w:rPr>
      </w:pPr>
      <w:r w:rsidRPr="00AC6940">
        <w:rPr>
          <w:rFonts w:ascii="Simplified Arabic" w:hAnsi="Simplified Arabic" w:cs="Simplified Arabic"/>
          <w:sz w:val="32"/>
          <w:szCs w:val="32"/>
          <w:rtl/>
          <w:lang w:bidi="ar-DZ"/>
        </w:rPr>
        <w:t>-تتمثل الوسائل الشرعية والقانونية لإثبات النسب في الفراش والإقرار</w:t>
      </w:r>
      <w:r>
        <w:rPr>
          <w:rFonts w:ascii="Simplified Arabic" w:hAnsi="Simplified Arabic" w:cs="Simplified Arabic" w:hint="cs"/>
          <w:sz w:val="32"/>
          <w:szCs w:val="32"/>
          <w:rtl/>
          <w:lang w:bidi="ar-DZ"/>
        </w:rPr>
        <w:t xml:space="preserve"> </w:t>
      </w:r>
      <w:r w:rsidRPr="00AC6940">
        <w:rPr>
          <w:rFonts w:ascii="Simplified Arabic" w:hAnsi="Simplified Arabic" w:cs="Simplified Arabic"/>
          <w:sz w:val="32"/>
          <w:szCs w:val="32"/>
          <w:rtl/>
          <w:lang w:bidi="ar-DZ"/>
        </w:rPr>
        <w:t>والبينة والطرق العلمية الحديثة .</w:t>
      </w:r>
    </w:p>
    <w:p w:rsidR="00A66A29" w:rsidRDefault="00041CF4" w:rsidP="00051623">
      <w:pPr>
        <w:bidi/>
        <w:spacing w:line="360" w:lineRule="auto"/>
        <w:jc w:val="both"/>
        <w:rPr>
          <w:rFonts w:ascii="Simplified Arabic" w:hAnsi="Simplified Arabic" w:cs="Simplified Arabic"/>
          <w:sz w:val="32"/>
          <w:szCs w:val="32"/>
          <w:rtl/>
          <w:lang w:bidi="ar-DZ"/>
        </w:rPr>
      </w:pPr>
      <w:r w:rsidRPr="00AC6940">
        <w:rPr>
          <w:rFonts w:ascii="Simplified Arabic" w:hAnsi="Simplified Arabic" w:cs="Simplified Arabic"/>
          <w:sz w:val="32"/>
          <w:szCs w:val="32"/>
          <w:rtl/>
          <w:lang w:bidi="ar-DZ"/>
        </w:rPr>
        <w:t>-إذا لم يثبت نسب الطفل عن طريق الزواج الصحيح أو ما يلحقه فلا يمكن إثباته لا بالإقرار ولا بالبينة ولا بالطرق العلمية ، وللإشارة فإن الطفل معلوم النسب يخرج من دائرة الإثبات إذ يقتصر هذا على مجهول النسب .</w:t>
      </w:r>
    </w:p>
    <w:p w:rsidR="005B55A1" w:rsidRPr="00AC6940" w:rsidRDefault="005B55A1" w:rsidP="00051623">
      <w:pPr>
        <w:bidi/>
        <w:spacing w:line="360" w:lineRule="auto"/>
        <w:jc w:val="both"/>
        <w:rPr>
          <w:rFonts w:ascii="Simplified Arabic" w:hAnsi="Simplified Arabic" w:cs="Simplified Arabic"/>
          <w:color w:val="000000"/>
          <w:sz w:val="32"/>
          <w:szCs w:val="32"/>
          <w:rtl/>
        </w:rPr>
      </w:pPr>
      <w:r w:rsidRPr="00AC6940">
        <w:rPr>
          <w:rFonts w:ascii="Simplified Arabic" w:hAnsi="Simplified Arabic" w:cs="Simplified Arabic"/>
          <w:color w:val="000000"/>
          <w:sz w:val="32"/>
          <w:szCs w:val="32"/>
          <w:rtl/>
        </w:rPr>
        <w:lastRenderedPageBreak/>
        <w:t>-يجوز الاعتماد على نتائج الطرق العلمية في مجال إثبات النسب ونفيه بحيث يمكن أن</w:t>
      </w:r>
      <w:r w:rsidRPr="00AC6940">
        <w:rPr>
          <w:rFonts w:ascii="Simplified Arabic" w:hAnsi="Simplified Arabic" w:cs="Simplified Arabic"/>
          <w:color w:val="000000"/>
          <w:sz w:val="32"/>
          <w:szCs w:val="32"/>
        </w:rPr>
        <w:br/>
      </w:r>
      <w:r w:rsidRPr="00AC6940">
        <w:rPr>
          <w:rFonts w:ascii="Simplified Arabic" w:hAnsi="Simplified Arabic" w:cs="Simplified Arabic"/>
          <w:color w:val="000000"/>
          <w:sz w:val="32"/>
          <w:szCs w:val="32"/>
          <w:rtl/>
        </w:rPr>
        <w:t xml:space="preserve">نستخدم البعض منها كدليل قوي ولكن بحيطة وتحفظ شديدين وذلك استنادا إلى م </w:t>
      </w:r>
      <w:r w:rsidRPr="00AC6940">
        <w:rPr>
          <w:rFonts w:ascii="Simplified Arabic" w:hAnsi="Simplified Arabic" w:cs="Simplified Arabic"/>
          <w:color w:val="000000"/>
          <w:sz w:val="32"/>
          <w:szCs w:val="32"/>
        </w:rPr>
        <w:t>2/40</w:t>
      </w:r>
      <w:r w:rsidRPr="00AC6940">
        <w:rPr>
          <w:rFonts w:ascii="Simplified Arabic" w:hAnsi="Simplified Arabic" w:cs="Simplified Arabic"/>
          <w:color w:val="000000"/>
          <w:sz w:val="32"/>
          <w:szCs w:val="32"/>
          <w:rtl/>
        </w:rPr>
        <w:t>من</w:t>
      </w:r>
      <w:r w:rsidRPr="00AC6940">
        <w:rPr>
          <w:rFonts w:ascii="Simplified Arabic" w:hAnsi="Simplified Arabic" w:cs="Simplified Arabic"/>
          <w:color w:val="000000"/>
          <w:sz w:val="32"/>
          <w:szCs w:val="32"/>
        </w:rPr>
        <w:br/>
      </w:r>
      <w:r w:rsidRPr="00AC6940">
        <w:rPr>
          <w:rFonts w:ascii="Simplified Arabic" w:hAnsi="Simplified Arabic" w:cs="Simplified Arabic"/>
          <w:color w:val="000000"/>
          <w:sz w:val="32"/>
          <w:szCs w:val="32"/>
          <w:rtl/>
        </w:rPr>
        <w:t>قانون الأسرة الجزائري .</w:t>
      </w:r>
    </w:p>
    <w:p w:rsidR="005B55A1" w:rsidRPr="00AC6940" w:rsidRDefault="005B55A1" w:rsidP="00051623">
      <w:pPr>
        <w:bidi/>
        <w:spacing w:line="360" w:lineRule="auto"/>
        <w:jc w:val="both"/>
        <w:rPr>
          <w:rFonts w:ascii="Simplified Arabic" w:hAnsi="Simplified Arabic" w:cs="Simplified Arabic"/>
          <w:color w:val="000000"/>
          <w:sz w:val="32"/>
          <w:szCs w:val="32"/>
          <w:rtl/>
        </w:rPr>
      </w:pPr>
      <w:r w:rsidRPr="00AC6940">
        <w:rPr>
          <w:rFonts w:ascii="Simplified Arabic" w:hAnsi="Simplified Arabic" w:cs="Simplified Arabic"/>
          <w:sz w:val="32"/>
          <w:szCs w:val="32"/>
          <w:rtl/>
          <w:lang w:bidi="ar-DZ"/>
        </w:rPr>
        <w:t>-</w:t>
      </w:r>
      <w:r w:rsidRPr="00AC6940">
        <w:rPr>
          <w:rFonts w:ascii="Simplified Arabic" w:hAnsi="Simplified Arabic" w:cs="Simplified Arabic"/>
          <w:color w:val="000000"/>
          <w:sz w:val="32"/>
          <w:szCs w:val="32"/>
          <w:rtl/>
        </w:rPr>
        <w:t>البصمة الوراثية وسيلة علمية مشهورة بدقة نتائجها، بحيث أصبحت تلعب دورا فعالا</w:t>
      </w:r>
      <w:r w:rsidRPr="00AC6940">
        <w:rPr>
          <w:rFonts w:ascii="Simplified Arabic" w:hAnsi="Simplified Arabic" w:cs="Simplified Arabic"/>
          <w:color w:val="000000"/>
          <w:sz w:val="32"/>
          <w:szCs w:val="32"/>
        </w:rPr>
        <w:br/>
      </w:r>
      <w:r w:rsidRPr="00AC6940">
        <w:rPr>
          <w:rFonts w:ascii="Simplified Arabic" w:hAnsi="Simplified Arabic" w:cs="Simplified Arabic"/>
          <w:color w:val="000000"/>
          <w:sz w:val="32"/>
          <w:szCs w:val="32"/>
          <w:rtl/>
        </w:rPr>
        <w:t>في مجال إثبات النسب في مواطن النزاع، فيمكن الاستفادة منها في حالة تعارض الأدلة أو</w:t>
      </w:r>
      <w:r w:rsidRPr="00AC6940">
        <w:rPr>
          <w:rFonts w:ascii="Simplified Arabic" w:hAnsi="Simplified Arabic" w:cs="Simplified Arabic"/>
          <w:color w:val="000000"/>
          <w:sz w:val="32"/>
          <w:szCs w:val="32"/>
        </w:rPr>
        <w:br/>
      </w:r>
      <w:r w:rsidRPr="00AC6940">
        <w:rPr>
          <w:rFonts w:ascii="Simplified Arabic" w:hAnsi="Simplified Arabic" w:cs="Simplified Arabic"/>
          <w:color w:val="000000"/>
          <w:sz w:val="32"/>
          <w:szCs w:val="32"/>
          <w:rtl/>
        </w:rPr>
        <w:t>انعدامها. لكن لا يمكن أن تكون نظاما بديلا يلغي الأدلة الشرعية، وإنما تنوب عنها في حالة</w:t>
      </w:r>
      <w:r w:rsidRPr="00AC6940">
        <w:rPr>
          <w:rFonts w:ascii="Simplified Arabic" w:hAnsi="Simplified Arabic" w:cs="Simplified Arabic"/>
          <w:color w:val="000000"/>
          <w:sz w:val="32"/>
          <w:szCs w:val="32"/>
        </w:rPr>
        <w:br/>
      </w:r>
      <w:r w:rsidRPr="00AC6940">
        <w:rPr>
          <w:rFonts w:ascii="Simplified Arabic" w:hAnsi="Simplified Arabic" w:cs="Simplified Arabic"/>
          <w:color w:val="000000"/>
          <w:sz w:val="32"/>
          <w:szCs w:val="32"/>
          <w:rtl/>
        </w:rPr>
        <w:t xml:space="preserve">غيابها أو تعارضها </w:t>
      </w:r>
    </w:p>
    <w:p w:rsidR="005B55A1" w:rsidRPr="00AC6940" w:rsidRDefault="005B55A1" w:rsidP="00051623">
      <w:pPr>
        <w:bidi/>
        <w:spacing w:line="360" w:lineRule="auto"/>
        <w:jc w:val="both"/>
        <w:rPr>
          <w:rFonts w:ascii="Simplified Arabic" w:hAnsi="Simplified Arabic" w:cs="Simplified Arabic"/>
          <w:sz w:val="32"/>
          <w:szCs w:val="32"/>
          <w:rtl/>
          <w:lang w:bidi="ar-DZ"/>
        </w:rPr>
      </w:pPr>
      <w:r w:rsidRPr="00AC6940">
        <w:rPr>
          <w:rFonts w:ascii="Simplified Arabic" w:hAnsi="Simplified Arabic" w:cs="Simplified Arabic"/>
          <w:sz w:val="32"/>
          <w:szCs w:val="32"/>
          <w:rtl/>
          <w:lang w:bidi="ar-DZ"/>
        </w:rPr>
        <w:t xml:space="preserve">-يجوز الاعتماد على البصمة الوراثية في </w:t>
      </w:r>
      <w:r>
        <w:rPr>
          <w:rFonts w:ascii="Simplified Arabic" w:hAnsi="Simplified Arabic" w:cs="Simplified Arabic" w:hint="cs"/>
          <w:sz w:val="32"/>
          <w:szCs w:val="32"/>
          <w:rtl/>
          <w:lang w:bidi="ar-DZ"/>
        </w:rPr>
        <w:t>إ</w:t>
      </w:r>
      <w:r w:rsidRPr="00AC6940">
        <w:rPr>
          <w:rFonts w:ascii="Simplified Arabic" w:hAnsi="Simplified Arabic" w:cs="Simplified Arabic"/>
          <w:sz w:val="32"/>
          <w:szCs w:val="32"/>
          <w:rtl/>
          <w:lang w:bidi="ar-DZ"/>
        </w:rPr>
        <w:t xml:space="preserve">ثبات النسب ، باعتبارها دليل شرعي ، إذا توافرت الشروط والضوابط اللازمة ، ويلجأ </w:t>
      </w:r>
      <w:r>
        <w:rPr>
          <w:rFonts w:ascii="Simplified Arabic" w:hAnsi="Simplified Arabic" w:cs="Simplified Arabic" w:hint="cs"/>
          <w:sz w:val="32"/>
          <w:szCs w:val="32"/>
          <w:rtl/>
          <w:lang w:bidi="ar-DZ"/>
        </w:rPr>
        <w:t>إ</w:t>
      </w:r>
      <w:r w:rsidRPr="00AC6940">
        <w:rPr>
          <w:rFonts w:ascii="Simplified Arabic" w:hAnsi="Simplified Arabic" w:cs="Simplified Arabic"/>
          <w:sz w:val="32"/>
          <w:szCs w:val="32"/>
          <w:rtl/>
          <w:lang w:bidi="ar-DZ"/>
        </w:rPr>
        <w:t>ليها عند حصول تنازع على النسب ، ويكون ذلك بأمر من القاضي ، ولا يج</w:t>
      </w:r>
      <w:r>
        <w:rPr>
          <w:rFonts w:ascii="Simplified Arabic" w:hAnsi="Simplified Arabic" w:cs="Simplified Arabic" w:hint="cs"/>
          <w:sz w:val="32"/>
          <w:szCs w:val="32"/>
          <w:rtl/>
          <w:lang w:bidi="ar-DZ"/>
        </w:rPr>
        <w:t>و</w:t>
      </w:r>
      <w:r w:rsidRPr="00AC6940">
        <w:rPr>
          <w:rFonts w:ascii="Simplified Arabic" w:hAnsi="Simplified Arabic" w:cs="Simplified Arabic"/>
          <w:sz w:val="32"/>
          <w:szCs w:val="32"/>
          <w:rtl/>
          <w:lang w:bidi="ar-DZ"/>
        </w:rPr>
        <w:t>ز استخدام البصمة الوراثية لتحقق من صحة ال</w:t>
      </w:r>
      <w:r>
        <w:rPr>
          <w:rFonts w:ascii="Simplified Arabic" w:hAnsi="Simplified Arabic" w:cs="Simplified Arabic" w:hint="cs"/>
          <w:sz w:val="32"/>
          <w:szCs w:val="32"/>
          <w:rtl/>
          <w:lang w:bidi="ar-DZ"/>
        </w:rPr>
        <w:t>أ</w:t>
      </w:r>
      <w:r w:rsidRPr="00AC6940">
        <w:rPr>
          <w:rFonts w:ascii="Simplified Arabic" w:hAnsi="Simplified Arabic" w:cs="Simplified Arabic"/>
          <w:sz w:val="32"/>
          <w:szCs w:val="32"/>
          <w:rtl/>
          <w:lang w:bidi="ar-DZ"/>
        </w:rPr>
        <w:t>نساب الثابتة</w:t>
      </w:r>
      <w:r>
        <w:rPr>
          <w:rFonts w:ascii="Simplified Arabic" w:hAnsi="Simplified Arabic" w:cs="Simplified Arabic" w:hint="cs"/>
          <w:sz w:val="32"/>
          <w:szCs w:val="32"/>
          <w:rtl/>
          <w:lang w:bidi="ar-DZ"/>
        </w:rPr>
        <w:t xml:space="preserve"> .</w:t>
      </w:r>
    </w:p>
    <w:p w:rsidR="005B55A1" w:rsidRPr="00AC6940" w:rsidRDefault="005B55A1" w:rsidP="0005162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-أجاز المشرع حق اللجوء للتلقيح الإصطناعي وفق شروط التي حددها القانون ، وإعتباره وسيلة لإثبات النسب وفق ما جاءت به المادة 45 مكرر من قانون الأسرة .</w:t>
      </w:r>
    </w:p>
    <w:p w:rsidR="00041CF4" w:rsidRDefault="00041CF4" w:rsidP="00051623">
      <w:pPr>
        <w:bidi/>
        <w:spacing w:line="360" w:lineRule="auto"/>
        <w:jc w:val="both"/>
        <w:rPr>
          <w:rFonts w:ascii="Simplified Arabic" w:hAnsi="Simplified Arabic" w:cs="Simplified Arabic" w:hint="cs"/>
          <w:color w:val="000000"/>
          <w:sz w:val="32"/>
          <w:szCs w:val="32"/>
          <w:rtl/>
        </w:rPr>
      </w:pPr>
      <w:r w:rsidRPr="00AC6940">
        <w:rPr>
          <w:rFonts w:ascii="Simplified Arabic" w:hAnsi="Simplified Arabic" w:cs="Simplified Arabic"/>
          <w:sz w:val="32"/>
          <w:szCs w:val="32"/>
          <w:rtl/>
          <w:lang w:bidi="ar-DZ"/>
        </w:rPr>
        <w:t xml:space="preserve">-إن المشرع الجزائري قد سلك أحسن الطرق من خلال منع نظام التبني ، فحقيقة إبطاله فيه صيانة لحقوق الأولاد </w:t>
      </w:r>
      <w:r w:rsidRPr="00AC6940">
        <w:rPr>
          <w:rFonts w:ascii="Simplified Arabic" w:hAnsi="Simplified Arabic" w:cs="Simplified Arabic"/>
          <w:color w:val="000000"/>
          <w:sz w:val="32"/>
          <w:szCs w:val="32"/>
          <w:rtl/>
        </w:rPr>
        <w:t>نظرا لما له من آثار سلبية أهمها اختلاط الأنساب .</w:t>
      </w:r>
    </w:p>
    <w:p w:rsidR="00A00978" w:rsidRDefault="00A00978" w:rsidP="00051623">
      <w:pPr>
        <w:bidi/>
        <w:spacing w:line="360" w:lineRule="auto"/>
        <w:jc w:val="both"/>
        <w:rPr>
          <w:rFonts w:ascii="Simplified Arabic" w:hAnsi="Simplified Arabic" w:cs="Simplified Arabic" w:hint="cs"/>
          <w:color w:val="000000"/>
          <w:sz w:val="32"/>
          <w:szCs w:val="32"/>
          <w:rtl/>
        </w:rPr>
      </w:pPr>
    </w:p>
    <w:p w:rsidR="00A00978" w:rsidRPr="00AC6940" w:rsidRDefault="00A00978" w:rsidP="00051623">
      <w:pPr>
        <w:bidi/>
        <w:spacing w:line="360" w:lineRule="auto"/>
        <w:jc w:val="both"/>
        <w:rPr>
          <w:rFonts w:ascii="Simplified Arabic" w:hAnsi="Simplified Arabic" w:cs="Simplified Arabic"/>
          <w:color w:val="000000"/>
          <w:sz w:val="32"/>
          <w:szCs w:val="32"/>
          <w:rtl/>
        </w:rPr>
      </w:pPr>
    </w:p>
    <w:p w:rsidR="00B1394B" w:rsidRPr="00B1394B" w:rsidRDefault="00B1394B" w:rsidP="00051623">
      <w:pPr>
        <w:pStyle w:val="Paragraphedeliste"/>
        <w:numPr>
          <w:ilvl w:val="0"/>
          <w:numId w:val="1"/>
        </w:numPr>
        <w:bidi/>
        <w:spacing w:line="360" w:lineRule="auto"/>
        <w:jc w:val="both"/>
        <w:rPr>
          <w:rFonts w:ascii="Simplified Arabic" w:hAnsi="Simplified Arabic" w:cs="Simplified Arabic" w:hint="cs"/>
          <w:b/>
          <w:bCs/>
          <w:sz w:val="36"/>
          <w:szCs w:val="36"/>
          <w:rtl/>
          <w:lang w:bidi="ar-DZ"/>
        </w:rPr>
      </w:pPr>
      <w:r w:rsidRPr="00B1394B">
        <w:rPr>
          <w:rFonts w:ascii="Simplified Arabic" w:hAnsi="Simplified Arabic" w:cs="Simplified Arabic" w:hint="cs"/>
          <w:b/>
          <w:bCs/>
          <w:sz w:val="36"/>
          <w:szCs w:val="36"/>
          <w:rtl/>
          <w:lang w:bidi="ar-DZ"/>
        </w:rPr>
        <w:lastRenderedPageBreak/>
        <w:t>التوصيات :</w:t>
      </w:r>
      <w:r w:rsidR="009867EA" w:rsidRPr="00B1394B">
        <w:rPr>
          <w:rFonts w:ascii="Simplified Arabic" w:hAnsi="Simplified Arabic" w:cs="Simplified Arabic" w:hint="cs"/>
          <w:b/>
          <w:bCs/>
          <w:sz w:val="36"/>
          <w:szCs w:val="36"/>
          <w:rtl/>
          <w:lang w:bidi="ar-DZ"/>
        </w:rPr>
        <w:t xml:space="preserve">     </w:t>
      </w:r>
    </w:p>
    <w:p w:rsidR="00B1394B" w:rsidRDefault="00051623" w:rsidP="00051623">
      <w:pPr>
        <w:bidi/>
        <w:spacing w:line="360" w:lineRule="auto"/>
        <w:jc w:val="both"/>
        <w:rPr>
          <w:rFonts w:ascii="Simplified Arabic" w:hAnsi="Simplified Arabic" w:cs="Simplified Arabic" w:hint="cs"/>
          <w:sz w:val="32"/>
          <w:szCs w:val="32"/>
          <w:rtl/>
          <w:lang w:bidi="ar-DZ"/>
        </w:rPr>
      </w:pPr>
      <w:r>
        <w:rPr>
          <w:rFonts w:ascii="Simplified Arabic" w:hAnsi="Simplified Arabic" w:cs="Simplified Arabic"/>
          <w:sz w:val="32"/>
          <w:szCs w:val="32"/>
          <w:lang w:bidi="ar-DZ"/>
        </w:rPr>
        <w:t xml:space="preserve">      </w:t>
      </w:r>
      <w:r w:rsidR="00B1394B">
        <w:rPr>
          <w:rFonts w:ascii="Simplified Arabic" w:hAnsi="Simplified Arabic" w:cs="Simplified Arabic" w:hint="cs"/>
          <w:sz w:val="32"/>
          <w:szCs w:val="32"/>
          <w:rtl/>
          <w:lang w:bidi="ar-DZ"/>
        </w:rPr>
        <w:t>من خلال دراسة موضوع حق الطفل في النسب وفق التشريع الجزائري اتضح أن أحكام النسب ما زالت تحتاج إلى بعض التنقيح والتعديل بضبط المصطلحات القانونية التي استعملت في مواد قانون الأسرة الجزائري المتعلقة بالنسب ، وتتجلى أهم الملاحظات فيما يالي :</w:t>
      </w:r>
    </w:p>
    <w:p w:rsidR="00B1394B" w:rsidRDefault="00B1394B" w:rsidP="00051623">
      <w:pPr>
        <w:pStyle w:val="Paragraphedeliste"/>
        <w:numPr>
          <w:ilvl w:val="0"/>
          <w:numId w:val="1"/>
        </w:numPr>
        <w:bidi/>
        <w:spacing w:line="360" w:lineRule="auto"/>
        <w:jc w:val="both"/>
        <w:rPr>
          <w:rFonts w:ascii="Simplified Arabic" w:hAnsi="Simplified Arabic" w:cs="Simplified Arabic" w:hint="cs"/>
          <w:sz w:val="32"/>
          <w:szCs w:val="32"/>
          <w:lang w:bidi="ar-DZ"/>
        </w:rPr>
      </w:pPr>
      <w:r>
        <w:rPr>
          <w:rFonts w:ascii="Simplified Arabic" w:hAnsi="Simplified Arabic" w:cs="Simplified Arabic" w:hint="cs"/>
          <w:sz w:val="32"/>
          <w:szCs w:val="32"/>
          <w:rtl/>
          <w:lang w:bidi="ar-DZ"/>
        </w:rPr>
        <w:t>إعادة النظر في صياغة المادة 40 من قانون الأسرة الجزائري التي أقرت بثبوت النسب بنكاح الشبهة وبكل زواج تم فسخه قبل الدخول طبقا للمواد 32،33،34 من نفس القانون في أن واحد، رغم كون الزواج الفاسد ماهو إلا نوع من أنواع نكاح الشبهة ما جاء به الفقه الإسلامي .</w:t>
      </w:r>
    </w:p>
    <w:p w:rsidR="00BB0C13" w:rsidRPr="00BB0C13" w:rsidRDefault="00B1394B" w:rsidP="00051623">
      <w:pPr>
        <w:pStyle w:val="Paragraphedeliste"/>
        <w:numPr>
          <w:ilvl w:val="0"/>
          <w:numId w:val="1"/>
        </w:numPr>
        <w:bidi/>
        <w:spacing w:line="360" w:lineRule="auto"/>
        <w:jc w:val="both"/>
        <w:rPr>
          <w:rFonts w:ascii="Simplified Arabic" w:hAnsi="Simplified Arabic" w:cs="Simplified Arabic" w:hint="cs"/>
          <w:sz w:val="32"/>
          <w:szCs w:val="32"/>
          <w:lang w:bidi="ar-DZ"/>
        </w:rPr>
      </w:pPr>
      <w:r>
        <w:rPr>
          <w:rFonts w:ascii="Simplified Arabic" w:hAnsi="Simplified Arabic" w:cs="Simplified Arabic" w:hint="cs"/>
          <w:sz w:val="32"/>
          <w:szCs w:val="32"/>
          <w:rtl/>
          <w:lang w:bidi="ar-DZ"/>
        </w:rPr>
        <w:t>وكان عليه أن يتكلم عن الوطء بشبهة بدلا من النكاح بشبهة في المادة 40 من ق،أ،ج مادام أقر بثبوت النسب بالزواج الفاسد</w:t>
      </w:r>
      <w:r w:rsidR="00E26D68">
        <w:rPr>
          <w:rFonts w:ascii="Simplified Arabic" w:hAnsi="Simplified Arabic" w:cs="Simplified Arabic" w:hint="cs"/>
          <w:sz w:val="32"/>
          <w:szCs w:val="32"/>
          <w:rtl/>
          <w:lang w:bidi="ar-DZ"/>
        </w:rPr>
        <w:t xml:space="preserve"> وهذا ما عمل به الفقه الاسلامي</w:t>
      </w:r>
      <w:r w:rsidR="00BB0C13">
        <w:rPr>
          <w:rFonts w:ascii="Simplified Arabic" w:hAnsi="Simplified Arabic" w:cs="Simplified Arabic" w:hint="cs"/>
          <w:sz w:val="32"/>
          <w:szCs w:val="32"/>
          <w:rtl/>
          <w:lang w:bidi="ar-DZ"/>
        </w:rPr>
        <w:t xml:space="preserve"> . وبهذا التعديل ينسجم نص المادة 40 ويكون بذلك المشرع الجزائري قد حقق الهدف الذي سعى إلى تحقيقه الفقه الإسلامي .</w:t>
      </w:r>
    </w:p>
    <w:p w:rsidR="00E26D68" w:rsidRDefault="00905D98" w:rsidP="00051623">
      <w:pPr>
        <w:pStyle w:val="Paragraphedeliste"/>
        <w:numPr>
          <w:ilvl w:val="0"/>
          <w:numId w:val="1"/>
        </w:numPr>
        <w:bidi/>
        <w:spacing w:line="360" w:lineRule="auto"/>
        <w:jc w:val="both"/>
        <w:rPr>
          <w:rFonts w:ascii="Simplified Arabic" w:hAnsi="Simplified Arabic" w:cs="Simplified Arabic" w:hint="cs"/>
          <w:sz w:val="32"/>
          <w:szCs w:val="32"/>
          <w:lang w:bidi="ar-DZ"/>
        </w:rPr>
      </w:pPr>
      <w:r>
        <w:rPr>
          <w:rFonts w:ascii="Simplified Arabic" w:hAnsi="Simplified Arabic" w:cs="Simplified Arabic" w:hint="cs"/>
          <w:sz w:val="32"/>
          <w:szCs w:val="32"/>
          <w:rtl/>
          <w:lang w:bidi="ar-DZ"/>
        </w:rPr>
        <w:t>وما يعاب</w:t>
      </w:r>
      <w:r w:rsidR="00E26D68">
        <w:rPr>
          <w:rFonts w:ascii="Simplified Arabic" w:hAnsi="Simplified Arabic" w:cs="Simplified Arabic" w:hint="cs"/>
          <w:sz w:val="32"/>
          <w:szCs w:val="32"/>
          <w:rtl/>
          <w:lang w:bidi="ar-DZ"/>
        </w:rPr>
        <w:t xml:space="preserve"> على نص المادة 40 من ق،أ،ج على أنها أجازت للقاضي اللجوء إلى الطرق العلمية لإثبات النسب دون تحديد الأمر إذا كان يتعلق بنفي النسب ، وكما أنها لم تحدد هذه الطرق العلمية لإثبات النسب </w:t>
      </w:r>
      <w:r w:rsidR="00BB0C13">
        <w:rPr>
          <w:rFonts w:ascii="Simplified Arabic" w:hAnsi="Simplified Arabic" w:cs="Simplified Arabic" w:hint="cs"/>
          <w:sz w:val="32"/>
          <w:szCs w:val="32"/>
          <w:rtl/>
          <w:lang w:bidi="ar-DZ"/>
        </w:rPr>
        <w:t>، إذ كان عليه تحديد هذه الطرق العلمية منها الطرق الظنية كتحليل فصائل الدم و الطرق القطعية وهي البصمة الوراثية .</w:t>
      </w:r>
    </w:p>
    <w:p w:rsidR="00E26D68" w:rsidRDefault="00E26D68" w:rsidP="00051623">
      <w:pPr>
        <w:pStyle w:val="Paragraphedeliste"/>
        <w:bidi/>
        <w:spacing w:line="360" w:lineRule="auto"/>
        <w:jc w:val="both"/>
        <w:rPr>
          <w:rFonts w:ascii="Simplified Arabic" w:hAnsi="Simplified Arabic" w:cs="Simplified Arabic" w:hint="cs"/>
          <w:sz w:val="32"/>
          <w:szCs w:val="32"/>
          <w:rtl/>
          <w:lang w:bidi="ar-DZ"/>
        </w:rPr>
      </w:pPr>
    </w:p>
    <w:p w:rsidR="00051623" w:rsidRPr="00051623" w:rsidRDefault="00905D98" w:rsidP="00051623">
      <w:pPr>
        <w:pStyle w:val="Paragraphedeliste"/>
        <w:numPr>
          <w:ilvl w:val="0"/>
          <w:numId w:val="1"/>
        </w:numPr>
        <w:bidi/>
        <w:spacing w:line="360" w:lineRule="auto"/>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lastRenderedPageBreak/>
        <w:t>وبدراستنا الأحكام الإجتهاد القضائي المتعلقة بالنسب ، نجد أن القضاء يكتفي بتطبيق النصوص القانونية دون اللجوء إلى حلول لها، وهذا راجع إلى تقييد المشرع لسلطة التقديرية للقاضي .</w:t>
      </w:r>
    </w:p>
    <w:p w:rsidR="00905D98" w:rsidRPr="00905D98" w:rsidRDefault="00051623" w:rsidP="00051623">
      <w:pPr>
        <w:bidi/>
        <w:spacing w:line="360" w:lineRule="auto"/>
        <w:jc w:val="both"/>
        <w:rPr>
          <w:rFonts w:ascii="Simplified Arabic" w:hAnsi="Simplified Arabic" w:cs="Simplified Arabic"/>
          <w:sz w:val="32"/>
          <w:szCs w:val="32"/>
          <w:lang w:bidi="ar-DZ"/>
        </w:rPr>
      </w:pPr>
      <w:r>
        <w:rPr>
          <w:rFonts w:ascii="Simplified Arabic" w:hAnsi="Simplified Arabic" w:cs="Simplified Arabic"/>
          <w:sz w:val="32"/>
          <w:szCs w:val="32"/>
          <w:lang w:bidi="ar-DZ"/>
        </w:rPr>
        <w:t xml:space="preserve">     </w:t>
      </w:r>
      <w:r w:rsidR="00905D98" w:rsidRPr="00905D98">
        <w:rPr>
          <w:rFonts w:ascii="Simplified Arabic" w:hAnsi="Simplified Arabic" w:cs="Simplified Arabic" w:hint="cs"/>
          <w:sz w:val="32"/>
          <w:szCs w:val="32"/>
          <w:rtl/>
          <w:lang w:bidi="ar-DZ"/>
        </w:rPr>
        <w:t>وعليه</w:t>
      </w:r>
      <w:r w:rsidR="00905D98">
        <w:rPr>
          <w:rFonts w:ascii="Simplified Arabic" w:hAnsi="Simplified Arabic" w:cs="Simplified Arabic" w:hint="cs"/>
          <w:sz w:val="32"/>
          <w:szCs w:val="32"/>
          <w:rtl/>
          <w:lang w:bidi="ar-DZ"/>
        </w:rPr>
        <w:t xml:space="preserve"> كان من المستحسن أن </w:t>
      </w:r>
      <w:r>
        <w:rPr>
          <w:rFonts w:ascii="Simplified Arabic" w:hAnsi="Simplified Arabic" w:cs="Simplified Arabic" w:hint="cs"/>
          <w:sz w:val="32"/>
          <w:szCs w:val="32"/>
          <w:rtl/>
          <w:lang w:bidi="ar-DZ"/>
        </w:rPr>
        <w:t>ينظر</w:t>
      </w:r>
      <w:r w:rsidR="00905D98">
        <w:rPr>
          <w:rFonts w:ascii="Simplified Arabic" w:hAnsi="Simplified Arabic" w:cs="Simplified Arabic" w:hint="cs"/>
          <w:sz w:val="32"/>
          <w:szCs w:val="32"/>
          <w:rtl/>
          <w:lang w:bidi="ar-DZ"/>
        </w:rPr>
        <w:t xml:space="preserve"> المشرع الجزائري </w:t>
      </w:r>
      <w:r>
        <w:rPr>
          <w:rFonts w:ascii="Simplified Arabic" w:hAnsi="Simplified Arabic" w:cs="Simplified Arabic" w:hint="cs"/>
          <w:sz w:val="32"/>
          <w:szCs w:val="32"/>
          <w:rtl/>
          <w:lang w:bidi="ar-DZ"/>
        </w:rPr>
        <w:t>بتعديل جديد وذلك بمراجعة الأحكام المتعلقة بالنسب ، وتوضيحها بدقة وتفصيلها أكثر و سد النقائص الموجودة باعتبارها تمس مصلحة الطفل .</w:t>
      </w:r>
    </w:p>
    <w:p w:rsidR="004D2DCD" w:rsidRPr="00AC6940" w:rsidRDefault="00051623" w:rsidP="0005162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sz w:val="32"/>
          <w:szCs w:val="32"/>
          <w:lang w:bidi="ar-DZ"/>
        </w:rPr>
        <w:t xml:space="preserve">    </w:t>
      </w:r>
      <w:r w:rsidR="004D2DCD" w:rsidRPr="00AC6940">
        <w:rPr>
          <w:rFonts w:ascii="Simplified Arabic" w:hAnsi="Simplified Arabic" w:cs="Simplified Arabic"/>
          <w:sz w:val="32"/>
          <w:szCs w:val="32"/>
          <w:rtl/>
          <w:lang w:bidi="ar-DZ"/>
        </w:rPr>
        <w:t>وخ</w:t>
      </w:r>
      <w:r w:rsidR="009867EA">
        <w:rPr>
          <w:rFonts w:ascii="Simplified Arabic" w:hAnsi="Simplified Arabic" w:cs="Simplified Arabic" w:hint="cs"/>
          <w:sz w:val="32"/>
          <w:szCs w:val="32"/>
          <w:rtl/>
          <w:lang w:bidi="ar-DZ"/>
        </w:rPr>
        <w:t>ـــ</w:t>
      </w:r>
      <w:r w:rsidR="004D2DCD" w:rsidRPr="00AC6940">
        <w:rPr>
          <w:rFonts w:ascii="Simplified Arabic" w:hAnsi="Simplified Arabic" w:cs="Simplified Arabic"/>
          <w:sz w:val="32"/>
          <w:szCs w:val="32"/>
          <w:rtl/>
          <w:lang w:bidi="ar-DZ"/>
        </w:rPr>
        <w:t>تام</w:t>
      </w:r>
      <w:r w:rsidR="009867EA">
        <w:rPr>
          <w:rFonts w:ascii="Simplified Arabic" w:hAnsi="Simplified Arabic" w:cs="Simplified Arabic" w:hint="cs"/>
          <w:sz w:val="32"/>
          <w:szCs w:val="32"/>
          <w:rtl/>
          <w:lang w:bidi="ar-DZ"/>
        </w:rPr>
        <w:t>ــ</w:t>
      </w:r>
      <w:r w:rsidR="004D2DCD" w:rsidRPr="00AC6940">
        <w:rPr>
          <w:rFonts w:ascii="Simplified Arabic" w:hAnsi="Simplified Arabic" w:cs="Simplified Arabic"/>
          <w:sz w:val="32"/>
          <w:szCs w:val="32"/>
          <w:rtl/>
          <w:lang w:bidi="ar-DZ"/>
        </w:rPr>
        <w:t>ا أسأل الله العظيم أن يتقبل عملي المتواضع ، وأن يغفر لي ما وقعت فيه من خطأ أو تقصير.</w:t>
      </w:r>
    </w:p>
    <w:p w:rsidR="00041CF4" w:rsidRPr="00AC6940" w:rsidRDefault="00051623" w:rsidP="0005162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sz w:val="32"/>
          <w:szCs w:val="32"/>
          <w:lang w:bidi="ar-DZ"/>
        </w:rPr>
        <w:t xml:space="preserve">    </w:t>
      </w:r>
      <w:r w:rsidR="004D2DCD" w:rsidRPr="00AC6940">
        <w:rPr>
          <w:rFonts w:ascii="Simplified Arabic" w:hAnsi="Simplified Arabic" w:cs="Simplified Arabic"/>
          <w:sz w:val="32"/>
          <w:szCs w:val="32"/>
          <w:rtl/>
          <w:lang w:bidi="ar-DZ"/>
        </w:rPr>
        <w:t>وأخ</w:t>
      </w:r>
      <w:r w:rsidR="009867EA">
        <w:rPr>
          <w:rFonts w:ascii="Simplified Arabic" w:hAnsi="Simplified Arabic" w:cs="Simplified Arabic" w:hint="cs"/>
          <w:sz w:val="32"/>
          <w:szCs w:val="32"/>
          <w:rtl/>
          <w:lang w:bidi="ar-DZ"/>
        </w:rPr>
        <w:t>ـــ</w:t>
      </w:r>
      <w:r w:rsidR="004D2DCD" w:rsidRPr="00AC6940">
        <w:rPr>
          <w:rFonts w:ascii="Simplified Arabic" w:hAnsi="Simplified Arabic" w:cs="Simplified Arabic"/>
          <w:sz w:val="32"/>
          <w:szCs w:val="32"/>
          <w:rtl/>
          <w:lang w:bidi="ar-DZ"/>
        </w:rPr>
        <w:t>ر دعوانا أن الحمد لله رب العالمين ، وصل اللهم على محمد وعلى أله وأصحابه والتابعين لهم بإحسان إلى يوم الدين</w:t>
      </w:r>
      <w:r w:rsidR="005B55A1">
        <w:rPr>
          <w:rFonts w:ascii="Simplified Arabic" w:hAnsi="Simplified Arabic" w:cs="Simplified Arabic" w:hint="cs"/>
          <w:sz w:val="32"/>
          <w:szCs w:val="32"/>
          <w:rtl/>
          <w:lang w:bidi="ar-DZ"/>
        </w:rPr>
        <w:t xml:space="preserve"> .</w:t>
      </w:r>
    </w:p>
    <w:sectPr w:rsidR="00041CF4" w:rsidRPr="00AC6940" w:rsidSect="00F074E1">
      <w:headerReference w:type="default" r:id="rId7"/>
      <w:footerReference w:type="default" r:id="rId8"/>
      <w:pgSz w:w="11906" w:h="16838"/>
      <w:pgMar w:top="1134" w:right="1701" w:bottom="1134" w:left="851" w:header="708" w:footer="708" w:gutter="0"/>
      <w:pgNumType w:start="12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2919" w:rsidRDefault="00A12919" w:rsidP="0097142A">
      <w:pPr>
        <w:spacing w:after="0" w:line="240" w:lineRule="auto"/>
      </w:pPr>
      <w:r>
        <w:separator/>
      </w:r>
    </w:p>
  </w:endnote>
  <w:endnote w:type="continuationSeparator" w:id="1">
    <w:p w:rsidR="00A12919" w:rsidRDefault="00A12919" w:rsidP="009714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76546"/>
      <w:docPartObj>
        <w:docPartGallery w:val="Page Numbers (Bottom of Page)"/>
        <w:docPartUnique/>
      </w:docPartObj>
    </w:sdtPr>
    <w:sdtContent>
      <w:p w:rsidR="00BB0C13" w:rsidRDefault="00BB0C13">
        <w:pPr>
          <w:pStyle w:val="Pieddepage"/>
          <w:jc w:val="center"/>
        </w:pPr>
        <w:fldSimple w:instr=" PAGE   \* MERGEFORMAT ">
          <w:r w:rsidR="00051623">
            <w:rPr>
              <w:noProof/>
            </w:rPr>
            <w:t>128</w:t>
          </w:r>
        </w:fldSimple>
      </w:p>
    </w:sdtContent>
  </w:sdt>
  <w:p w:rsidR="00BB0C13" w:rsidRDefault="00BB0C1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2919" w:rsidRDefault="00A12919" w:rsidP="0097142A">
      <w:pPr>
        <w:spacing w:after="0" w:line="240" w:lineRule="auto"/>
      </w:pPr>
      <w:r>
        <w:separator/>
      </w:r>
    </w:p>
  </w:footnote>
  <w:footnote w:type="continuationSeparator" w:id="1">
    <w:p w:rsidR="00A12919" w:rsidRDefault="00A12919" w:rsidP="009714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Simplified Arabic" w:eastAsiaTheme="majorEastAsia" w:hAnsi="Simplified Arabic" w:cs="Simplified Arabic"/>
        <w:b/>
        <w:bCs/>
        <w:sz w:val="32"/>
        <w:szCs w:val="32"/>
      </w:rPr>
      <w:alias w:val="Titre"/>
      <w:id w:val="77738743"/>
      <w:placeholder>
        <w:docPart w:val="30A496D0A3C7450291DAB8FA1A83396F"/>
      </w:placeholder>
      <w:dataBinding w:prefixMappings="xmlns:ns0='http://schemas.openxmlformats.org/package/2006/metadata/core-properties' xmlns:ns1='http://purl.org/dc/elements/1.1/'" w:xpath="/ns0:coreProperties[1]/ns1:title[1]" w:storeItemID="{6C3C8BC8-F283-45AE-878A-BAB7291924A1}"/>
      <w:text/>
    </w:sdtPr>
    <w:sdtContent>
      <w:p w:rsidR="00BB0C13" w:rsidRPr="0097142A" w:rsidRDefault="00BB0C13" w:rsidP="0097142A">
        <w:pPr>
          <w:pStyle w:val="En-tte"/>
          <w:pBdr>
            <w:bottom w:val="thickThinSmallGap" w:sz="24" w:space="1" w:color="622423" w:themeColor="accent2" w:themeShade="7F"/>
          </w:pBdr>
          <w:jc w:val="center"/>
          <w:rPr>
            <w:rFonts w:ascii="Simplified Arabic" w:eastAsiaTheme="majorEastAsia" w:hAnsi="Simplified Arabic" w:cs="Simplified Arabic"/>
            <w:b/>
            <w:bCs/>
            <w:sz w:val="32"/>
            <w:szCs w:val="32"/>
          </w:rPr>
        </w:pPr>
        <w:r w:rsidRPr="0097142A">
          <w:rPr>
            <w:rFonts w:ascii="Simplified Arabic" w:eastAsiaTheme="majorEastAsia" w:hAnsi="Simplified Arabic" w:cs="Simplified Arabic"/>
            <w:b/>
            <w:bCs/>
            <w:sz w:val="32"/>
            <w:szCs w:val="32"/>
            <w:rtl/>
            <w:lang w:bidi="ar-DZ"/>
          </w:rPr>
          <w:t>ال</w:t>
        </w:r>
        <w:r>
          <w:rPr>
            <w:rFonts w:ascii="Simplified Arabic" w:eastAsiaTheme="majorEastAsia" w:hAnsi="Simplified Arabic" w:cs="Simplified Arabic" w:hint="cs"/>
            <w:b/>
            <w:bCs/>
            <w:sz w:val="32"/>
            <w:szCs w:val="32"/>
            <w:rtl/>
            <w:lang w:bidi="ar-DZ"/>
          </w:rPr>
          <w:t>ــ</w:t>
        </w:r>
        <w:r w:rsidRPr="0097142A">
          <w:rPr>
            <w:rFonts w:ascii="Simplified Arabic" w:eastAsiaTheme="majorEastAsia" w:hAnsi="Simplified Arabic" w:cs="Simplified Arabic"/>
            <w:b/>
            <w:bCs/>
            <w:sz w:val="32"/>
            <w:szCs w:val="32"/>
            <w:rtl/>
            <w:lang w:bidi="ar-DZ"/>
          </w:rPr>
          <w:t>خاتمة</w:t>
        </w:r>
        <w:r>
          <w:rPr>
            <w:rFonts w:ascii="Simplified Arabic" w:eastAsiaTheme="majorEastAsia" w:hAnsi="Simplified Arabic" w:cs="Simplified Arabic" w:hint="cs"/>
            <w:b/>
            <w:bCs/>
            <w:sz w:val="32"/>
            <w:szCs w:val="32"/>
            <w:rtl/>
            <w:lang w:bidi="ar-DZ"/>
          </w:rPr>
          <w:t xml:space="preserve">                                                                                    </w:t>
        </w:r>
      </w:p>
    </w:sdtContent>
  </w:sdt>
  <w:p w:rsidR="00BB0C13" w:rsidRDefault="00BB0C13">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3077C8"/>
    <w:multiLevelType w:val="hybridMultilevel"/>
    <w:tmpl w:val="9EBE8004"/>
    <w:lvl w:ilvl="0" w:tplc="F9DAD316">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A66A29"/>
    <w:rsid w:val="00041CF4"/>
    <w:rsid w:val="00051623"/>
    <w:rsid w:val="0019517E"/>
    <w:rsid w:val="004D2DCD"/>
    <w:rsid w:val="00541591"/>
    <w:rsid w:val="005A6265"/>
    <w:rsid w:val="005B55A1"/>
    <w:rsid w:val="007030B6"/>
    <w:rsid w:val="00905D98"/>
    <w:rsid w:val="0097142A"/>
    <w:rsid w:val="009867EA"/>
    <w:rsid w:val="00A00978"/>
    <w:rsid w:val="00A12919"/>
    <w:rsid w:val="00A55768"/>
    <w:rsid w:val="00A66A29"/>
    <w:rsid w:val="00A7329E"/>
    <w:rsid w:val="00AC6940"/>
    <w:rsid w:val="00B07487"/>
    <w:rsid w:val="00B1394B"/>
    <w:rsid w:val="00BB0C13"/>
    <w:rsid w:val="00E26D68"/>
    <w:rsid w:val="00E675E9"/>
    <w:rsid w:val="00F074E1"/>
    <w:rsid w:val="00F42ED6"/>
    <w:rsid w:val="00FF06A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26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7142A"/>
    <w:pPr>
      <w:tabs>
        <w:tab w:val="center" w:pos="4536"/>
        <w:tab w:val="right" w:pos="9072"/>
      </w:tabs>
      <w:spacing w:after="0" w:line="240" w:lineRule="auto"/>
    </w:pPr>
  </w:style>
  <w:style w:type="character" w:customStyle="1" w:styleId="En-tteCar">
    <w:name w:val="En-tête Car"/>
    <w:basedOn w:val="Policepardfaut"/>
    <w:link w:val="En-tte"/>
    <w:uiPriority w:val="99"/>
    <w:rsid w:val="0097142A"/>
  </w:style>
  <w:style w:type="paragraph" w:styleId="Pieddepage">
    <w:name w:val="footer"/>
    <w:basedOn w:val="Normal"/>
    <w:link w:val="PieddepageCar"/>
    <w:uiPriority w:val="99"/>
    <w:unhideWhenUsed/>
    <w:rsid w:val="00971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7142A"/>
  </w:style>
  <w:style w:type="paragraph" w:styleId="Textedebulles">
    <w:name w:val="Balloon Text"/>
    <w:basedOn w:val="Normal"/>
    <w:link w:val="TextedebullesCar"/>
    <w:uiPriority w:val="99"/>
    <w:semiHidden/>
    <w:unhideWhenUsed/>
    <w:rsid w:val="0097142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7142A"/>
    <w:rPr>
      <w:rFonts w:ascii="Tahoma" w:hAnsi="Tahoma" w:cs="Tahoma"/>
      <w:sz w:val="16"/>
      <w:szCs w:val="16"/>
    </w:rPr>
  </w:style>
  <w:style w:type="paragraph" w:styleId="Paragraphedeliste">
    <w:name w:val="List Paragraph"/>
    <w:basedOn w:val="Normal"/>
    <w:uiPriority w:val="34"/>
    <w:qFormat/>
    <w:rsid w:val="00B1394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0A496D0A3C7450291DAB8FA1A83396F"/>
        <w:category>
          <w:name w:val="Général"/>
          <w:gallery w:val="placeholder"/>
        </w:category>
        <w:types>
          <w:type w:val="bbPlcHdr"/>
        </w:types>
        <w:behaviors>
          <w:behavior w:val="content"/>
        </w:behaviors>
        <w:guid w:val="{191175F4-FE8B-4148-A41E-7403DA5903FA}"/>
      </w:docPartPr>
      <w:docPartBody>
        <w:p w:rsidR="00A96551" w:rsidRDefault="00F728C6" w:rsidP="00F728C6">
          <w:pPr>
            <w:pStyle w:val="30A496D0A3C7450291DAB8FA1A83396F"/>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F728C6"/>
    <w:rsid w:val="000F7FC8"/>
    <w:rsid w:val="00342906"/>
    <w:rsid w:val="00A96551"/>
    <w:rsid w:val="00F728C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55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0A496D0A3C7450291DAB8FA1A83396F">
    <w:name w:val="30A496D0A3C7450291DAB8FA1A83396F"/>
    <w:rsid w:val="00F728C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5</Pages>
  <Words>732</Words>
  <Characters>4031</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الــخاتمة                                                                                    </vt:lpstr>
    </vt:vector>
  </TitlesOfParts>
  <Company/>
  <LinksUpToDate>false</LinksUpToDate>
  <CharactersWithSpaces>4754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الــخاتمة                                                                                    </dc:title>
  <dc:creator>client</dc:creator>
  <cp:lastModifiedBy>client</cp:lastModifiedBy>
  <cp:revision>8</cp:revision>
  <dcterms:created xsi:type="dcterms:W3CDTF">2016-04-23T10:04:00Z</dcterms:created>
  <dcterms:modified xsi:type="dcterms:W3CDTF">2016-05-14T20:51:00Z</dcterms:modified>
</cp:coreProperties>
</file>